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F0D" w:rsidRPr="000C21E0" w:rsidRDefault="00797F0D" w:rsidP="00797F0D">
      <w:pPr>
        <w:jc w:val="center"/>
        <w:rPr>
          <w:rFonts w:eastAsia="Calibri"/>
        </w:rPr>
      </w:pPr>
      <w:r w:rsidRPr="000C21E0">
        <w:rPr>
          <w:rFonts w:eastAsia="Calibri"/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F0D" w:rsidRPr="000C21E0" w:rsidRDefault="00797F0D" w:rsidP="00797F0D">
      <w:pPr>
        <w:jc w:val="center"/>
        <w:rPr>
          <w:rFonts w:eastAsia="Calibri"/>
          <w:b/>
          <w:sz w:val="40"/>
          <w:szCs w:val="40"/>
        </w:rPr>
      </w:pPr>
      <w:r w:rsidRPr="000C21E0">
        <w:rPr>
          <w:rFonts w:eastAsia="Calibri"/>
          <w:b/>
          <w:sz w:val="40"/>
          <w:szCs w:val="40"/>
        </w:rPr>
        <w:t>СОВЕТ ДЕПУТАТОВ</w:t>
      </w:r>
    </w:p>
    <w:p w:rsidR="00797F0D" w:rsidRPr="000C21E0" w:rsidRDefault="00797F0D" w:rsidP="00797F0D">
      <w:pPr>
        <w:jc w:val="center"/>
        <w:rPr>
          <w:rFonts w:eastAsia="Calibri"/>
          <w:sz w:val="28"/>
          <w:szCs w:val="28"/>
        </w:rPr>
      </w:pPr>
      <w:r w:rsidRPr="000C21E0">
        <w:rPr>
          <w:rFonts w:eastAsia="Calibri"/>
          <w:sz w:val="28"/>
          <w:szCs w:val="28"/>
        </w:rPr>
        <w:t>ТАЛДОМСКОГО ГОРОДСКОГО ОКРУГА МОСКОВСКОЙ ОБЛАСТИ</w:t>
      </w:r>
    </w:p>
    <w:p w:rsidR="00797F0D" w:rsidRPr="000C21E0" w:rsidRDefault="00797F0D" w:rsidP="00797F0D">
      <w:pPr>
        <w:spacing w:line="220" w:lineRule="exact"/>
        <w:jc w:val="right"/>
        <w:rPr>
          <w:rFonts w:eastAsia="Calibri"/>
          <w:sz w:val="18"/>
          <w:szCs w:val="18"/>
        </w:rPr>
      </w:pPr>
      <w:r w:rsidRPr="000C21E0"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 w:rsidRPr="000C21E0">
        <w:rPr>
          <w:rFonts w:eastAsia="Calibri"/>
          <w:sz w:val="18"/>
          <w:szCs w:val="18"/>
        </w:rPr>
        <w:t xml:space="preserve">тел. 8-(49620)-6-35-61; т/ф 8-(49620)-3-33-29 </w:t>
      </w:r>
    </w:p>
    <w:p w:rsidR="00797F0D" w:rsidRPr="000C21E0" w:rsidRDefault="00797F0D" w:rsidP="00797F0D">
      <w:pPr>
        <w:pBdr>
          <w:bottom w:val="single" w:sz="12" w:space="1" w:color="auto"/>
        </w:pBdr>
        <w:spacing w:line="230" w:lineRule="exact"/>
        <w:jc w:val="right"/>
        <w:rPr>
          <w:rFonts w:eastAsia="Sylfaen"/>
          <w:sz w:val="18"/>
          <w:szCs w:val="18"/>
          <w:shd w:val="clear" w:color="auto" w:fill="FFFFFF"/>
          <w:lang w:bidi="en-US"/>
        </w:rPr>
      </w:pPr>
      <w:r w:rsidRPr="000C21E0">
        <w:rPr>
          <w:rFonts w:eastAsia="Sylfaen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</w:t>
      </w:r>
    </w:p>
    <w:p w:rsidR="00797F0D" w:rsidRPr="000C21E0" w:rsidRDefault="00797F0D" w:rsidP="00797F0D">
      <w:pPr>
        <w:jc w:val="center"/>
        <w:rPr>
          <w:rFonts w:eastAsia="Calibri"/>
          <w:b/>
          <w:sz w:val="36"/>
          <w:szCs w:val="36"/>
        </w:rPr>
      </w:pPr>
    </w:p>
    <w:p w:rsidR="00797F0D" w:rsidRPr="000C21E0" w:rsidRDefault="00797F0D" w:rsidP="00797F0D">
      <w:pPr>
        <w:jc w:val="center"/>
        <w:rPr>
          <w:rFonts w:eastAsia="Calibri"/>
          <w:b/>
          <w:sz w:val="36"/>
          <w:szCs w:val="36"/>
        </w:rPr>
      </w:pPr>
      <w:r w:rsidRPr="000C21E0">
        <w:rPr>
          <w:rFonts w:eastAsia="Calibri"/>
          <w:b/>
          <w:sz w:val="36"/>
          <w:szCs w:val="36"/>
        </w:rPr>
        <w:t>Р Е Ш Е Н И Е</w:t>
      </w:r>
    </w:p>
    <w:p w:rsidR="00797F0D" w:rsidRPr="000C21E0" w:rsidRDefault="00797F0D" w:rsidP="00797F0D">
      <w:pPr>
        <w:jc w:val="center"/>
        <w:rPr>
          <w:rFonts w:eastAsia="Calibri"/>
          <w:b/>
          <w:sz w:val="36"/>
          <w:szCs w:val="36"/>
        </w:rPr>
      </w:pPr>
    </w:p>
    <w:p w:rsidR="00797F0D" w:rsidRPr="000C21E0" w:rsidRDefault="00797F0D" w:rsidP="00797F0D">
      <w:pPr>
        <w:jc w:val="both"/>
        <w:rPr>
          <w:rFonts w:eastAsia="Calibri"/>
          <w:b/>
          <w:sz w:val="28"/>
          <w:szCs w:val="28"/>
          <w:u w:val="single"/>
        </w:rPr>
      </w:pPr>
      <w:r w:rsidRPr="000C21E0">
        <w:rPr>
          <w:rFonts w:eastAsia="Calibri"/>
          <w:b/>
          <w:sz w:val="28"/>
          <w:szCs w:val="28"/>
        </w:rPr>
        <w:t>от __</w:t>
      </w:r>
      <w:r w:rsidRPr="000C21E0">
        <w:rPr>
          <w:rFonts w:eastAsia="Calibri" w:cs="Arial"/>
          <w:b/>
          <w:sz w:val="28"/>
          <w:szCs w:val="28"/>
          <w:u w:val="single"/>
        </w:rPr>
        <w:t>25 декабря</w:t>
      </w:r>
      <w:r w:rsidRPr="000C21E0">
        <w:rPr>
          <w:rFonts w:eastAsia="Calibri"/>
          <w:b/>
          <w:sz w:val="28"/>
          <w:szCs w:val="28"/>
        </w:rPr>
        <w:t xml:space="preserve">___  2023 г.                                                     </w:t>
      </w:r>
      <w:r>
        <w:rPr>
          <w:rFonts w:eastAsia="Calibri"/>
          <w:b/>
          <w:sz w:val="28"/>
          <w:szCs w:val="28"/>
        </w:rPr>
        <w:t xml:space="preserve">                           </w:t>
      </w:r>
      <w:r w:rsidRPr="000C21E0">
        <w:rPr>
          <w:rFonts w:eastAsia="Calibri"/>
          <w:b/>
          <w:sz w:val="28"/>
          <w:szCs w:val="28"/>
        </w:rPr>
        <w:t xml:space="preserve">     №  </w:t>
      </w:r>
      <w:r w:rsidRPr="000C21E0">
        <w:rPr>
          <w:rFonts w:eastAsia="Calibri"/>
          <w:b/>
          <w:sz w:val="28"/>
          <w:szCs w:val="28"/>
          <w:u w:val="single"/>
        </w:rPr>
        <w:t>11</w:t>
      </w:r>
      <w:r>
        <w:rPr>
          <w:rFonts w:eastAsia="Calibri"/>
          <w:b/>
          <w:sz w:val="28"/>
          <w:szCs w:val="28"/>
          <w:u w:val="single"/>
        </w:rPr>
        <w:t>0</w:t>
      </w:r>
    </w:p>
    <w:p w:rsidR="00797F0D" w:rsidRPr="000C21E0" w:rsidRDefault="00797F0D" w:rsidP="00797F0D">
      <w:pPr>
        <w:jc w:val="both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 xml:space="preserve">    </w:t>
      </w:r>
    </w:p>
    <w:p w:rsidR="00797F0D" w:rsidRPr="000C21E0" w:rsidRDefault="00797F0D" w:rsidP="00797F0D">
      <w:pPr>
        <w:jc w:val="both"/>
        <w:rPr>
          <w:rFonts w:eastAsia="Calibri"/>
          <w:b/>
          <w:sz w:val="28"/>
          <w:szCs w:val="28"/>
          <w:u w:val="single"/>
        </w:rPr>
      </w:pPr>
    </w:p>
    <w:p w:rsidR="00797F0D" w:rsidRPr="000C21E0" w:rsidRDefault="00797F0D" w:rsidP="00797F0D">
      <w:pPr>
        <w:jc w:val="both"/>
        <w:rPr>
          <w:rFonts w:eastAsia="Calibri"/>
        </w:rPr>
      </w:pPr>
      <w:r w:rsidRPr="000C21E0">
        <w:rPr>
          <w:rFonts w:eastAsia="Calibri"/>
        </w:rPr>
        <w:t>┌                                                              ┐</w:t>
      </w:r>
    </w:p>
    <w:p w:rsidR="009B2CE5" w:rsidRDefault="006D1B4B" w:rsidP="00736454">
      <w:pPr>
        <w:ind w:firstLine="142"/>
        <w:rPr>
          <w:b/>
        </w:rPr>
      </w:pPr>
      <w:r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9B2CE5" w:rsidP="00736454">
      <w:pPr>
        <w:ind w:firstLine="142"/>
        <w:rPr>
          <w:b/>
        </w:rPr>
      </w:pPr>
      <w:r>
        <w:rPr>
          <w:b/>
        </w:rPr>
        <w:t xml:space="preserve">округа </w:t>
      </w:r>
      <w:r w:rsidR="00E0236F" w:rsidRPr="00721104">
        <w:rPr>
          <w:b/>
        </w:rPr>
        <w:t xml:space="preserve">на </w:t>
      </w:r>
      <w:r w:rsidR="00040728" w:rsidRPr="00721104">
        <w:rPr>
          <w:b/>
        </w:rPr>
        <w:t>20</w:t>
      </w:r>
      <w:r w:rsidR="00040728">
        <w:rPr>
          <w:b/>
        </w:rPr>
        <w:t>2</w:t>
      </w:r>
      <w:r w:rsidR="00FE35FC">
        <w:rPr>
          <w:b/>
        </w:rPr>
        <w:t>4</w:t>
      </w:r>
      <w:r w:rsidR="00040728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</w:p>
    <w:p w:rsidR="006D1B4B" w:rsidRPr="00721104" w:rsidRDefault="00F85357" w:rsidP="00736454">
      <w:pPr>
        <w:ind w:firstLine="142"/>
        <w:rPr>
          <w:b/>
        </w:rPr>
      </w:pPr>
      <w:r w:rsidRPr="00721104">
        <w:rPr>
          <w:b/>
        </w:rPr>
        <w:t>20</w:t>
      </w:r>
      <w:r w:rsidR="0068519C">
        <w:rPr>
          <w:b/>
        </w:rPr>
        <w:t>2</w:t>
      </w:r>
      <w:r w:rsidR="00FE35FC">
        <w:rPr>
          <w:b/>
        </w:rPr>
        <w:t>5</w:t>
      </w:r>
      <w:r w:rsidR="009B2CE5">
        <w:rPr>
          <w:b/>
        </w:rPr>
        <w:t xml:space="preserve"> и 20</w:t>
      </w:r>
      <w:r w:rsidR="0068519C">
        <w:rPr>
          <w:b/>
        </w:rPr>
        <w:t>2</w:t>
      </w:r>
      <w:r w:rsidR="00FE35FC">
        <w:rPr>
          <w:b/>
        </w:rPr>
        <w:t>6</w:t>
      </w:r>
      <w:r w:rsidR="009D620F" w:rsidRPr="00721104">
        <w:rPr>
          <w:b/>
        </w:rPr>
        <w:t xml:space="preserve"> годов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1.</w:t>
      </w:r>
    </w:p>
    <w:p w:rsidR="0012254D" w:rsidRPr="00721104" w:rsidRDefault="009B4773">
      <w:pPr>
        <w:ind w:firstLine="720"/>
        <w:jc w:val="both"/>
      </w:pPr>
      <w:r w:rsidRPr="00721104">
        <w:t xml:space="preserve">1. Утвердить </w:t>
      </w:r>
      <w:r w:rsidR="0012254D" w:rsidRPr="00721104">
        <w:t xml:space="preserve">основные характеристики </w:t>
      </w:r>
      <w:r w:rsidR="00040728" w:rsidRPr="00721104">
        <w:t>бюджета Талдомского</w:t>
      </w:r>
      <w:r w:rsidRPr="00721104">
        <w:t xml:space="preserve"> </w:t>
      </w:r>
      <w:r w:rsidR="009B2CE5">
        <w:t xml:space="preserve">городского округа </w:t>
      </w:r>
      <w:r w:rsidR="005079F9" w:rsidRPr="00721104">
        <w:t>(далее –бюджет</w:t>
      </w:r>
      <w:r w:rsidR="009B2CE5">
        <w:t xml:space="preserve"> округа</w:t>
      </w:r>
      <w:r w:rsidR="005079F9" w:rsidRPr="00721104">
        <w:t>)</w:t>
      </w:r>
      <w:r w:rsidRPr="00721104">
        <w:t xml:space="preserve"> </w:t>
      </w:r>
      <w:r w:rsidR="00040728" w:rsidRPr="00721104">
        <w:t>на 202</w:t>
      </w:r>
      <w:r w:rsidR="00FE35FC">
        <w:t>4</w:t>
      </w:r>
      <w:r w:rsidRPr="00721104">
        <w:t xml:space="preserve"> год</w:t>
      </w:r>
      <w:r w:rsidR="0012254D" w:rsidRPr="00721104">
        <w:t>:</w:t>
      </w:r>
    </w:p>
    <w:p w:rsidR="0012254D" w:rsidRPr="00721104" w:rsidRDefault="0012254D">
      <w:pPr>
        <w:ind w:firstLine="720"/>
        <w:jc w:val="both"/>
      </w:pPr>
      <w:r w:rsidRPr="00721104">
        <w:t xml:space="preserve">а) общий объем доходов бюджета Талдомского </w:t>
      </w:r>
      <w:r w:rsidR="009B2CE5">
        <w:t xml:space="preserve">городского округа </w:t>
      </w:r>
      <w:r w:rsidR="00C82E64" w:rsidRPr="00721104">
        <w:t xml:space="preserve">в </w:t>
      </w:r>
      <w:r w:rsidR="00040728" w:rsidRPr="00721104">
        <w:t xml:space="preserve">сумме </w:t>
      </w:r>
      <w:r w:rsidR="004856EB">
        <w:t>4709062,777</w:t>
      </w:r>
      <w:r w:rsidR="007F466A">
        <w:t xml:space="preserve"> </w:t>
      </w:r>
      <w:r w:rsidRPr="00721104">
        <w:t>тыс.руб.,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721104">
        <w:t>,</w:t>
      </w:r>
      <w:r w:rsidRPr="00721104">
        <w:t xml:space="preserve"> в сумме  </w:t>
      </w:r>
      <w:r w:rsidR="007F466A">
        <w:t xml:space="preserve"> </w:t>
      </w:r>
      <w:r w:rsidR="004856EB">
        <w:t>2773629,777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12254D" w:rsidRPr="00721104" w:rsidRDefault="0012254D">
      <w:pPr>
        <w:ind w:firstLine="720"/>
        <w:jc w:val="both"/>
      </w:pPr>
      <w:r w:rsidRPr="00721104">
        <w:t>б) общий объем расходов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 xml:space="preserve">в сумме </w:t>
      </w:r>
      <w:r w:rsidR="004856EB">
        <w:t>4742332,217</w:t>
      </w:r>
      <w:r w:rsidR="007F466A">
        <w:t xml:space="preserve"> </w:t>
      </w:r>
      <w:r w:rsidRPr="00721104">
        <w:t>тыс.руб.;</w:t>
      </w:r>
    </w:p>
    <w:p w:rsidR="00C12032" w:rsidRPr="00721104" w:rsidRDefault="0012254D">
      <w:pPr>
        <w:ind w:firstLine="720"/>
        <w:jc w:val="both"/>
        <w:rPr>
          <w:bCs/>
        </w:rPr>
      </w:pPr>
      <w:r w:rsidRPr="00721104">
        <w:t>в) дефицит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>в сумме</w:t>
      </w:r>
      <w:r w:rsidR="007F466A">
        <w:t xml:space="preserve"> </w:t>
      </w:r>
      <w:r w:rsidR="004856EB">
        <w:t>33269,44</w:t>
      </w:r>
      <w:r w:rsidR="00DE2502" w:rsidRPr="00721104">
        <w:t xml:space="preserve"> </w:t>
      </w:r>
      <w:r w:rsidRPr="00721104">
        <w:t>тыс.руб.</w:t>
      </w:r>
      <w:r w:rsidR="009B4773" w:rsidRPr="00721104">
        <w:t xml:space="preserve"> </w:t>
      </w:r>
      <w:r w:rsidR="009B4773" w:rsidRPr="00721104">
        <w:rPr>
          <w:bCs/>
        </w:rPr>
        <w:t xml:space="preserve"> </w:t>
      </w:r>
    </w:p>
    <w:p w:rsidR="00F17B83" w:rsidRPr="00721104" w:rsidRDefault="009D620F" w:rsidP="00E16B2F">
      <w:pPr>
        <w:ind w:firstLine="708"/>
        <w:jc w:val="both"/>
        <w:rPr>
          <w:bCs/>
        </w:rPr>
      </w:pPr>
      <w:r w:rsidRPr="00721104">
        <w:rPr>
          <w:bCs/>
        </w:rPr>
        <w:t xml:space="preserve">2.Утвердить основные характеристики бюджета Талдомского </w:t>
      </w:r>
      <w:r w:rsidR="002A42F8">
        <w:rPr>
          <w:bCs/>
        </w:rPr>
        <w:t xml:space="preserve">городского округа </w:t>
      </w:r>
      <w:r w:rsidR="009B2CE5">
        <w:rPr>
          <w:bCs/>
        </w:rPr>
        <w:t>на плановый период 202</w:t>
      </w:r>
      <w:r w:rsidR="00FE35FC">
        <w:rPr>
          <w:bCs/>
        </w:rPr>
        <w:t>5</w:t>
      </w:r>
      <w:r w:rsidRPr="00721104">
        <w:rPr>
          <w:bCs/>
        </w:rPr>
        <w:t xml:space="preserve"> и 20</w:t>
      </w:r>
      <w:r w:rsidR="009B2CE5">
        <w:rPr>
          <w:bCs/>
        </w:rPr>
        <w:t>2</w:t>
      </w:r>
      <w:r w:rsidR="00FE35FC">
        <w:rPr>
          <w:bCs/>
        </w:rPr>
        <w:t>6</w:t>
      </w:r>
      <w:r w:rsidRPr="00721104">
        <w:rPr>
          <w:bCs/>
        </w:rPr>
        <w:t xml:space="preserve"> годов:</w:t>
      </w:r>
    </w:p>
    <w:p w:rsidR="009D620F" w:rsidRPr="00721104" w:rsidRDefault="009D620F" w:rsidP="009D620F">
      <w:pPr>
        <w:ind w:firstLine="720"/>
        <w:jc w:val="both"/>
      </w:pPr>
      <w:r w:rsidRPr="00721104">
        <w:rPr>
          <w:bCs/>
        </w:rPr>
        <w:t xml:space="preserve">а) </w:t>
      </w:r>
      <w:r w:rsidRPr="00721104">
        <w:t>общий объем доходов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</w:t>
      </w:r>
      <w:r w:rsidR="00FE35FC">
        <w:t>5</w:t>
      </w:r>
      <w:r w:rsidRPr="00721104">
        <w:t xml:space="preserve"> год в </w:t>
      </w:r>
      <w:r w:rsidR="00040728" w:rsidRPr="00721104">
        <w:t xml:space="preserve">сумме </w:t>
      </w:r>
      <w:r w:rsidR="00EC4394">
        <w:t>3812010,550</w:t>
      </w:r>
      <w:r w:rsidR="007F466A">
        <w:t xml:space="preserve"> </w:t>
      </w:r>
      <w:r w:rsidRPr="00721104">
        <w:t xml:space="preserve">тыс.руб., в том числе объем межбюджетных трансфертов, получаемых из других бюджетов бюджетной системы Российской Федерации, в </w:t>
      </w:r>
      <w:r w:rsidR="00040728" w:rsidRPr="00721104">
        <w:t xml:space="preserve">сумме </w:t>
      </w:r>
      <w:r w:rsidR="00EC4394">
        <w:t>1675880,550</w:t>
      </w:r>
      <w:r w:rsidR="003A5CAF" w:rsidRPr="00721104">
        <w:t xml:space="preserve"> </w:t>
      </w:r>
      <w:r w:rsidR="009B2CE5">
        <w:t>тыс.руб. и на 20</w:t>
      </w:r>
      <w:r w:rsidR="0068519C">
        <w:t>2</w:t>
      </w:r>
      <w:r w:rsidR="00FE35FC">
        <w:t>6</w:t>
      </w:r>
      <w:r w:rsidRPr="00721104">
        <w:t xml:space="preserve"> год в </w:t>
      </w:r>
      <w:r w:rsidR="00040728" w:rsidRPr="00721104">
        <w:t xml:space="preserve">сумме </w:t>
      </w:r>
      <w:r w:rsidR="00EC4394">
        <w:t>4684682,780</w:t>
      </w:r>
      <w:r w:rsidR="00DE2502" w:rsidRPr="00721104">
        <w:t xml:space="preserve"> </w:t>
      </w:r>
      <w:r w:rsidRPr="00721104">
        <w:t xml:space="preserve">тыс.руб., в том числе </w:t>
      </w:r>
      <w:r w:rsidR="00040728" w:rsidRPr="00721104">
        <w:t>объем межбюджетных</w:t>
      </w:r>
      <w:r w:rsidRPr="00721104">
        <w:t xml:space="preserve"> трансфертов, получаемых из других бюджетов бюджетной системы Российской Федерации</w:t>
      </w:r>
      <w:r w:rsidR="00A11B74">
        <w:t>,</w:t>
      </w:r>
      <w:r w:rsidRPr="00721104">
        <w:t xml:space="preserve"> в сумме </w:t>
      </w:r>
      <w:r w:rsidR="00EC4394">
        <w:t>2303842,780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9D620F" w:rsidRPr="00721104" w:rsidRDefault="009D620F" w:rsidP="009D620F">
      <w:pPr>
        <w:ind w:firstLine="720"/>
        <w:jc w:val="both"/>
      </w:pPr>
      <w:r w:rsidRPr="00721104">
        <w:t>б) общий объем расходов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</w:t>
      </w:r>
      <w:r w:rsidR="0068519C">
        <w:t>2</w:t>
      </w:r>
      <w:r w:rsidR="00FE35FC">
        <w:t>5</w:t>
      </w:r>
      <w:r w:rsidRPr="00721104">
        <w:t xml:space="preserve"> год в сумме </w:t>
      </w:r>
      <w:r w:rsidR="00EC4394">
        <w:t>3826680,619</w:t>
      </w:r>
      <w:r w:rsidR="007F466A">
        <w:t xml:space="preserve"> </w:t>
      </w:r>
      <w:r w:rsidRPr="00721104">
        <w:t xml:space="preserve">тыс.руб., в том числе условно утвержденные расходы в сумме </w:t>
      </w:r>
      <w:r w:rsidR="00EC4394">
        <w:t>70</w:t>
      </w:r>
      <w:r w:rsidR="00573667">
        <w:t>000</w:t>
      </w:r>
      <w:r w:rsidR="006613D2">
        <w:t>,0</w:t>
      </w:r>
      <w:r w:rsidR="009B2CE5">
        <w:t xml:space="preserve"> тыс.руб., и на 202</w:t>
      </w:r>
      <w:r w:rsidR="00FE35FC">
        <w:t>6</w:t>
      </w:r>
      <w:r w:rsidRPr="00721104">
        <w:t xml:space="preserve"> год в сумме </w:t>
      </w:r>
      <w:r w:rsidR="00C228A2">
        <w:t>4694493,392</w:t>
      </w:r>
      <w:r w:rsidR="006613D2">
        <w:t xml:space="preserve"> </w:t>
      </w:r>
      <w:r w:rsidRPr="00721104">
        <w:t xml:space="preserve">тыс.руб., в том числе условно утвержденные расходы в сумме </w:t>
      </w:r>
      <w:r w:rsidR="003F24E4">
        <w:t>1</w:t>
      </w:r>
      <w:r w:rsidR="00C228A2">
        <w:t>5</w:t>
      </w:r>
      <w:r w:rsidR="003F24E4">
        <w:t>0</w:t>
      </w:r>
      <w:r w:rsidR="008044AC">
        <w:t>000</w:t>
      </w:r>
      <w:r w:rsidR="006613D2">
        <w:t xml:space="preserve">,0 </w:t>
      </w:r>
      <w:r w:rsidRPr="00721104">
        <w:t>тыс.руб.;</w:t>
      </w:r>
    </w:p>
    <w:p w:rsidR="009D620F" w:rsidRPr="00721104" w:rsidRDefault="009D620F" w:rsidP="009D620F">
      <w:pPr>
        <w:ind w:firstLine="720"/>
        <w:jc w:val="both"/>
      </w:pPr>
      <w:r w:rsidRPr="00721104">
        <w:t xml:space="preserve">в) дефицит бюджета Талдомского </w:t>
      </w:r>
      <w:r w:rsidR="00E1258B">
        <w:t xml:space="preserve">городского округа </w:t>
      </w:r>
      <w:r w:rsidRPr="00721104">
        <w:t>н</w:t>
      </w:r>
      <w:r w:rsidR="00E1258B">
        <w:t>а 202</w:t>
      </w:r>
      <w:r w:rsidR="00FE35FC">
        <w:t>5</w:t>
      </w:r>
      <w:r w:rsidRPr="00721104">
        <w:t xml:space="preserve"> год в </w:t>
      </w:r>
      <w:r w:rsidR="00040728" w:rsidRPr="00721104">
        <w:t xml:space="preserve">сумме </w:t>
      </w:r>
      <w:r w:rsidR="00C228A2">
        <w:t>14670,069</w:t>
      </w:r>
      <w:r w:rsidR="007F466A">
        <w:t xml:space="preserve"> </w:t>
      </w:r>
      <w:r w:rsidR="003A5CAF" w:rsidRPr="00721104">
        <w:t>тыс.руб. и на 20</w:t>
      </w:r>
      <w:r w:rsidR="00E1258B">
        <w:t>2</w:t>
      </w:r>
      <w:r w:rsidR="00FE35FC">
        <w:t>6</w:t>
      </w:r>
      <w:r w:rsidRPr="00721104">
        <w:t xml:space="preserve"> год в сумме </w:t>
      </w:r>
      <w:r w:rsidR="00C228A2">
        <w:t>9810,612</w:t>
      </w:r>
      <w:r w:rsidR="007F466A">
        <w:t xml:space="preserve"> </w:t>
      </w:r>
      <w:r w:rsidRPr="00721104">
        <w:t>тыс.руб.</w:t>
      </w:r>
    </w:p>
    <w:p w:rsidR="009D620F" w:rsidRPr="00721104" w:rsidRDefault="009D620F" w:rsidP="009D620F">
      <w:pPr>
        <w:ind w:firstLine="720"/>
        <w:jc w:val="both"/>
        <w:rPr>
          <w:bCs/>
        </w:rPr>
      </w:pPr>
      <w:r w:rsidRPr="00721104">
        <w:rPr>
          <w:bCs/>
        </w:rPr>
        <w:t xml:space="preserve"> </w:t>
      </w:r>
    </w:p>
    <w:p w:rsidR="00C12032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C12032" w:rsidRPr="00721104">
        <w:rPr>
          <w:b/>
          <w:bCs/>
        </w:rPr>
        <w:t>.</w:t>
      </w:r>
    </w:p>
    <w:p w:rsidR="009B4773" w:rsidRPr="00721104" w:rsidRDefault="008E34DD" w:rsidP="003F24E4">
      <w:pPr>
        <w:autoSpaceDE w:val="0"/>
        <w:autoSpaceDN w:val="0"/>
        <w:adjustRightInd w:val="0"/>
        <w:ind w:firstLine="720"/>
        <w:jc w:val="both"/>
      </w:pPr>
      <w:r w:rsidRPr="00721104">
        <w:t>Утвердить</w:t>
      </w:r>
      <w:r w:rsidR="003F24E4">
        <w:t xml:space="preserve"> </w:t>
      </w:r>
      <w:r w:rsidR="007F2B57" w:rsidRPr="00721104">
        <w:t>поступление</w:t>
      </w:r>
      <w:r w:rsidR="005C0E84" w:rsidRPr="00721104">
        <w:t xml:space="preserve"> доходов </w:t>
      </w:r>
      <w:r w:rsidR="00040728" w:rsidRPr="00721104">
        <w:t>в бюджет</w:t>
      </w:r>
      <w:r w:rsidR="00E1258B">
        <w:t xml:space="preserve"> округа</w:t>
      </w:r>
      <w:r w:rsidR="009B4773" w:rsidRPr="00721104">
        <w:t xml:space="preserve"> </w:t>
      </w:r>
      <w:r w:rsidR="00040728">
        <w:t>на 202</w:t>
      </w:r>
      <w:r w:rsidR="00FE35FC">
        <w:t>4</w:t>
      </w:r>
      <w:r w:rsidR="00040728">
        <w:t xml:space="preserve"> год и на плановый период 202</w:t>
      </w:r>
      <w:r w:rsidR="00FE35FC">
        <w:t>5</w:t>
      </w:r>
      <w:r w:rsidR="00040728">
        <w:t xml:space="preserve"> и 202</w:t>
      </w:r>
      <w:r w:rsidR="00FE35FC">
        <w:t>6</w:t>
      </w:r>
      <w:r w:rsidR="00040728">
        <w:t xml:space="preserve"> годов</w:t>
      </w:r>
      <w:r w:rsidR="00040728" w:rsidRPr="00721104">
        <w:t xml:space="preserve"> согласно</w:t>
      </w:r>
      <w:r w:rsidR="009B4773" w:rsidRPr="00721104">
        <w:t xml:space="preserve"> пр</w:t>
      </w:r>
      <w:r w:rsidR="009D620F" w:rsidRPr="00721104">
        <w:t>иложению 1 к настоящему Решению;</w:t>
      </w:r>
    </w:p>
    <w:p w:rsidR="00F17B83" w:rsidRPr="00721104" w:rsidRDefault="00F17B83" w:rsidP="00F17B83">
      <w:pPr>
        <w:autoSpaceDE w:val="0"/>
        <w:autoSpaceDN w:val="0"/>
        <w:adjustRightInd w:val="0"/>
        <w:ind w:firstLine="720"/>
        <w:jc w:val="both"/>
      </w:pPr>
    </w:p>
    <w:p w:rsidR="009B4773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3</w:t>
      </w:r>
      <w:r w:rsidR="009B4773" w:rsidRPr="00721104">
        <w:rPr>
          <w:b/>
          <w:bCs/>
        </w:rPr>
        <w:t>.</w:t>
      </w:r>
    </w:p>
    <w:p w:rsidR="0012254D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>Уч</w:t>
      </w:r>
      <w:r w:rsidR="006770AB" w:rsidRPr="00721104">
        <w:rPr>
          <w:bCs/>
        </w:rPr>
        <w:t>есть в бю</w:t>
      </w:r>
      <w:r w:rsidR="0030106D" w:rsidRPr="00721104">
        <w:rPr>
          <w:bCs/>
        </w:rPr>
        <w:t>дже</w:t>
      </w:r>
      <w:r w:rsidR="00E71787" w:rsidRPr="00721104">
        <w:rPr>
          <w:bCs/>
        </w:rPr>
        <w:t xml:space="preserve">те </w:t>
      </w:r>
      <w:r w:rsidR="00E1258B">
        <w:rPr>
          <w:bCs/>
        </w:rPr>
        <w:t>округа</w:t>
      </w:r>
      <w:r w:rsidR="00E71787" w:rsidRPr="00721104">
        <w:rPr>
          <w:bCs/>
        </w:rPr>
        <w:t xml:space="preserve"> на 20</w:t>
      </w:r>
      <w:r w:rsidR="0068519C">
        <w:rPr>
          <w:bCs/>
        </w:rPr>
        <w:t>2</w:t>
      </w:r>
      <w:r w:rsidR="00FE35FC">
        <w:rPr>
          <w:bCs/>
        </w:rPr>
        <w:t>4</w:t>
      </w:r>
      <w:r w:rsidR="007D47BD" w:rsidRPr="00721104">
        <w:rPr>
          <w:bCs/>
        </w:rPr>
        <w:t xml:space="preserve"> </w:t>
      </w:r>
      <w:r w:rsidRPr="00721104">
        <w:rPr>
          <w:bCs/>
        </w:rPr>
        <w:t>год</w:t>
      </w:r>
      <w:r w:rsidR="005079F9" w:rsidRPr="00721104">
        <w:rPr>
          <w:bCs/>
        </w:rPr>
        <w:t xml:space="preserve"> поступление</w:t>
      </w:r>
      <w:r w:rsidR="0012254D" w:rsidRPr="00721104">
        <w:rPr>
          <w:bCs/>
        </w:rPr>
        <w:t>:</w:t>
      </w:r>
      <w:r w:rsidRPr="00721104">
        <w:rPr>
          <w:bCs/>
        </w:rPr>
        <w:t xml:space="preserve"> </w:t>
      </w:r>
    </w:p>
    <w:p w:rsidR="009B4773" w:rsidRPr="00721104" w:rsidRDefault="00E734F9" w:rsidP="00E16B2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а)</w:t>
      </w:r>
      <w:r w:rsidR="004D7D78" w:rsidRPr="00721104">
        <w:rPr>
          <w:b/>
          <w:bCs/>
        </w:rPr>
        <w:t xml:space="preserve"> </w:t>
      </w:r>
      <w:r w:rsidR="009B4773" w:rsidRPr="00721104">
        <w:rPr>
          <w:b/>
          <w:bCs/>
        </w:rPr>
        <w:t>субвенции</w:t>
      </w:r>
      <w:r w:rsidR="0012254D"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8E34DD" w:rsidRPr="00721104" w:rsidRDefault="00A9361D" w:rsidP="008E34DD">
      <w:pPr>
        <w:ind w:firstLine="720"/>
        <w:jc w:val="both"/>
        <w:rPr>
          <w:bCs/>
        </w:rPr>
      </w:pPr>
      <w:r>
        <w:rPr>
          <w:bCs/>
        </w:rPr>
        <w:t>1)</w:t>
      </w:r>
      <w:r w:rsidR="0012254D" w:rsidRPr="00721104">
        <w:rPr>
          <w:bCs/>
        </w:rPr>
        <w:t xml:space="preserve">на </w:t>
      </w:r>
      <w:r w:rsidR="007D47BD" w:rsidRPr="00721104">
        <w:rPr>
          <w:bCs/>
        </w:rPr>
        <w:t xml:space="preserve">финансовое </w:t>
      </w:r>
      <w:r w:rsidR="0012254D" w:rsidRPr="00721104">
        <w:rPr>
          <w:bCs/>
        </w:rPr>
        <w:t xml:space="preserve">обеспечение </w:t>
      </w:r>
      <w:r w:rsidR="008E34DD" w:rsidRPr="00721104">
        <w:rPr>
          <w:bCs/>
        </w:rPr>
        <w:t>государственных гарантий</w:t>
      </w:r>
      <w:r w:rsidR="0012254D" w:rsidRPr="00721104">
        <w:rPr>
          <w:bCs/>
        </w:rPr>
        <w:t xml:space="preserve"> реализации </w:t>
      </w:r>
      <w:r w:rsidR="008E34DD" w:rsidRPr="00721104">
        <w:rPr>
          <w:bCs/>
        </w:rPr>
        <w:t xml:space="preserve"> прав на получение общедоступного и бесплатного </w:t>
      </w:r>
      <w:r w:rsidR="002D23A8">
        <w:rPr>
          <w:bCs/>
        </w:rPr>
        <w:t xml:space="preserve">дошкольного образования в муниципальных дошкольных образовательных </w:t>
      </w:r>
      <w:r w:rsidR="00FE35FC">
        <w:rPr>
          <w:bCs/>
        </w:rPr>
        <w:t>организац</w:t>
      </w:r>
      <w:r w:rsidR="002D23A8">
        <w:rPr>
          <w:bCs/>
        </w:rPr>
        <w:t>иях, общедоступного и бесплатного</w:t>
      </w:r>
      <w:r w:rsidR="008E34DD" w:rsidRPr="00721104">
        <w:rPr>
          <w:bCs/>
        </w:rPr>
        <w:t xml:space="preserve"> дошкольного, начального общего, </w:t>
      </w:r>
      <w:r w:rsidR="008E34DD" w:rsidRPr="00721104">
        <w:rPr>
          <w:bCs/>
        </w:rPr>
        <w:lastRenderedPageBreak/>
        <w:t xml:space="preserve">основного общего, среднего </w:t>
      </w:r>
      <w:r w:rsidR="0012254D" w:rsidRPr="00721104">
        <w:rPr>
          <w:bCs/>
        </w:rPr>
        <w:t>общего образования,</w:t>
      </w:r>
      <w:r w:rsidR="007D47BD" w:rsidRPr="00721104">
        <w:rPr>
          <w:bCs/>
        </w:rPr>
        <w:t xml:space="preserve"> обеспечение</w:t>
      </w:r>
      <w:r w:rsidR="008E34DD" w:rsidRPr="00721104">
        <w:rPr>
          <w:bCs/>
        </w:rPr>
        <w:t xml:space="preserve"> дополнительного образования</w:t>
      </w:r>
      <w:r w:rsidR="00FE35FC">
        <w:rPr>
          <w:bCs/>
        </w:rPr>
        <w:t xml:space="preserve"> детей</w:t>
      </w:r>
      <w:r w:rsidR="008E34DD" w:rsidRPr="00721104">
        <w:rPr>
          <w:bCs/>
        </w:rPr>
        <w:t xml:space="preserve"> в </w:t>
      </w:r>
      <w:r w:rsidR="008C0F16" w:rsidRPr="00721104">
        <w:rPr>
          <w:bCs/>
        </w:rPr>
        <w:t xml:space="preserve">муниципальных </w:t>
      </w:r>
      <w:r w:rsidR="008E34DD" w:rsidRPr="00721104">
        <w:rPr>
          <w:bCs/>
        </w:rPr>
        <w:t xml:space="preserve">общеобразовательных </w:t>
      </w:r>
      <w:r w:rsidR="0012254D" w:rsidRPr="00721104">
        <w:rPr>
          <w:bCs/>
        </w:rPr>
        <w:t>организациях</w:t>
      </w:r>
      <w:r w:rsidR="008C0F16" w:rsidRPr="00721104">
        <w:rPr>
          <w:bCs/>
        </w:rPr>
        <w:t xml:space="preserve"> в Московской области</w:t>
      </w:r>
      <w:r w:rsidR="008E34DD" w:rsidRPr="00721104">
        <w:rPr>
          <w:bCs/>
        </w:rPr>
        <w:t>,</w:t>
      </w:r>
      <w:r w:rsidR="0012254D" w:rsidRPr="00721104">
        <w:rPr>
          <w:bCs/>
        </w:rPr>
        <w:t xml:space="preserve"> включая   расходы</w:t>
      </w:r>
      <w:r w:rsidR="008E34DD" w:rsidRPr="00721104">
        <w:rPr>
          <w:bCs/>
        </w:rPr>
        <w:t xml:space="preserve"> на оплату труда</w:t>
      </w:r>
      <w:r w:rsidR="0012254D" w:rsidRPr="00721104">
        <w:rPr>
          <w:bCs/>
        </w:rPr>
        <w:t>,</w:t>
      </w:r>
      <w:r w:rsidR="008E34DD" w:rsidRPr="00721104">
        <w:rPr>
          <w:bCs/>
        </w:rPr>
        <w:t xml:space="preserve"> </w:t>
      </w:r>
      <w:r w:rsidR="0012254D" w:rsidRPr="00721104">
        <w:rPr>
          <w:bCs/>
        </w:rPr>
        <w:t xml:space="preserve"> приобретение учебников и учебных пособий</w:t>
      </w:r>
      <w:r w:rsidR="008E34DD" w:rsidRPr="00721104">
        <w:rPr>
          <w:bCs/>
        </w:rPr>
        <w:t xml:space="preserve">, </w:t>
      </w:r>
      <w:r w:rsidR="0012254D" w:rsidRPr="00721104">
        <w:rPr>
          <w:bCs/>
        </w:rPr>
        <w:t>средств</w:t>
      </w:r>
      <w:r w:rsidR="008E34DD" w:rsidRPr="00721104">
        <w:rPr>
          <w:bCs/>
        </w:rPr>
        <w:t xml:space="preserve"> обучения, </w:t>
      </w:r>
      <w:r w:rsidR="006E4622" w:rsidRPr="00721104">
        <w:rPr>
          <w:bCs/>
        </w:rPr>
        <w:t xml:space="preserve">игр, игрушек, </w:t>
      </w:r>
      <w:r w:rsidR="008E34DD" w:rsidRPr="00721104">
        <w:rPr>
          <w:bCs/>
        </w:rPr>
        <w:t xml:space="preserve">(за исключением расходов на содержание зданий и </w:t>
      </w:r>
      <w:r w:rsidR="006E4622" w:rsidRPr="00721104">
        <w:rPr>
          <w:bCs/>
        </w:rPr>
        <w:t xml:space="preserve">оплату </w:t>
      </w:r>
      <w:r w:rsidR="008E34DD" w:rsidRPr="00721104">
        <w:rPr>
          <w:bCs/>
        </w:rPr>
        <w:t xml:space="preserve">коммунальных </w:t>
      </w:r>
      <w:r w:rsidR="006E4622" w:rsidRPr="00721104">
        <w:rPr>
          <w:bCs/>
        </w:rPr>
        <w:t>услуг</w:t>
      </w:r>
      <w:r w:rsidR="008E34DD" w:rsidRPr="00721104">
        <w:rPr>
          <w:bCs/>
        </w:rPr>
        <w:t xml:space="preserve">) в сумме </w:t>
      </w:r>
      <w:r w:rsidR="005B2E1F" w:rsidRPr="00721104">
        <w:rPr>
          <w:bCs/>
        </w:rPr>
        <w:t xml:space="preserve"> </w:t>
      </w:r>
      <w:r w:rsidR="006E4622" w:rsidRPr="00721104">
        <w:rPr>
          <w:bCs/>
        </w:rPr>
        <w:t xml:space="preserve"> </w:t>
      </w:r>
      <w:r w:rsidR="004856EB">
        <w:rPr>
          <w:bCs/>
        </w:rPr>
        <w:t>747628,2</w:t>
      </w:r>
      <w:r w:rsidR="00C40ADB" w:rsidRPr="00721104">
        <w:rPr>
          <w:bCs/>
        </w:rPr>
        <w:t xml:space="preserve"> </w:t>
      </w:r>
      <w:r w:rsidR="005B2E1F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B2E1F" w:rsidRPr="00721104">
        <w:rPr>
          <w:bCs/>
        </w:rPr>
        <w:t>руб.;</w:t>
      </w:r>
    </w:p>
    <w:p w:rsidR="009B4773" w:rsidRPr="00721104" w:rsidRDefault="00A56C92">
      <w:pPr>
        <w:ind w:firstLine="720"/>
        <w:jc w:val="both"/>
        <w:rPr>
          <w:bCs/>
        </w:rPr>
      </w:pPr>
      <w:r>
        <w:rPr>
          <w:bCs/>
        </w:rPr>
        <w:t>2</w:t>
      </w:r>
      <w:r w:rsidR="00A9361D">
        <w:rPr>
          <w:bCs/>
        </w:rPr>
        <w:t>)</w:t>
      </w:r>
      <w:r w:rsidR="009B4773" w:rsidRPr="00721104">
        <w:rPr>
          <w:bCs/>
        </w:rPr>
        <w:t xml:space="preserve">на </w:t>
      </w:r>
      <w:r w:rsidR="002D5E45" w:rsidRPr="00721104">
        <w:rPr>
          <w:bCs/>
        </w:rPr>
        <w:t>об</w:t>
      </w:r>
      <w:r w:rsidR="002D5E45">
        <w:rPr>
          <w:bCs/>
        </w:rPr>
        <w:t>еспечение переданного</w:t>
      </w:r>
      <w:r w:rsidR="00FC5B76">
        <w:rPr>
          <w:bCs/>
        </w:rPr>
        <w:t xml:space="preserve"> государственного полномочия Московской области по созданию</w:t>
      </w:r>
      <w:r w:rsidR="004E6EE5" w:rsidRPr="00721104">
        <w:rPr>
          <w:bCs/>
        </w:rPr>
        <w:t xml:space="preserve"> </w:t>
      </w:r>
      <w:r w:rsidR="002D5E45">
        <w:rPr>
          <w:bCs/>
        </w:rPr>
        <w:t>комиссий</w:t>
      </w:r>
      <w:r w:rsidR="002D5E45" w:rsidRPr="00721104">
        <w:rPr>
          <w:bCs/>
        </w:rPr>
        <w:t xml:space="preserve"> по</w:t>
      </w:r>
      <w:r w:rsidR="009B4773" w:rsidRPr="00721104">
        <w:rPr>
          <w:bCs/>
        </w:rPr>
        <w:t xml:space="preserve"> делам несовершеннолетних и защите их прав </w:t>
      </w:r>
      <w:r w:rsidR="007D1139" w:rsidRPr="00721104">
        <w:rPr>
          <w:bCs/>
        </w:rPr>
        <w:t xml:space="preserve">  в су</w:t>
      </w:r>
      <w:r w:rsidR="006770AB" w:rsidRPr="00721104">
        <w:rPr>
          <w:bCs/>
        </w:rPr>
        <w:t xml:space="preserve">мме </w:t>
      </w:r>
      <w:r w:rsidR="001254E3">
        <w:rPr>
          <w:bCs/>
        </w:rPr>
        <w:t>3</w:t>
      </w:r>
      <w:r w:rsidR="00FE35FC">
        <w:rPr>
          <w:bCs/>
        </w:rPr>
        <w:t>578</w:t>
      </w:r>
      <w:r w:rsidR="00DD5437" w:rsidRPr="00721104">
        <w:rPr>
          <w:bCs/>
        </w:rPr>
        <w:t>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4E6EE5" w:rsidRPr="00721104" w:rsidRDefault="00A56C92" w:rsidP="004E6EE5">
      <w:pPr>
        <w:ind w:firstLine="720"/>
        <w:jc w:val="both"/>
        <w:rPr>
          <w:bCs/>
        </w:rPr>
      </w:pPr>
      <w:r>
        <w:rPr>
          <w:bCs/>
        </w:rPr>
        <w:t>3</w:t>
      </w:r>
      <w:r w:rsidR="00A9361D">
        <w:rPr>
          <w:bCs/>
        </w:rPr>
        <w:t>)</w:t>
      </w:r>
      <w:r w:rsidR="001254E3">
        <w:rPr>
          <w:bCs/>
        </w:rPr>
        <w:t xml:space="preserve">на обеспечение переданных государственных полномочий по организации деятельности по сбору </w:t>
      </w:r>
      <w:r w:rsidR="0047690A">
        <w:rPr>
          <w:bCs/>
        </w:rPr>
        <w:t>(в</w:t>
      </w:r>
      <w:r w:rsidR="001254E3">
        <w:rPr>
          <w:bCs/>
        </w:rPr>
        <w:t xml:space="preserve"> том числе раздельному сбору</w:t>
      </w:r>
      <w:r w:rsidR="0047690A">
        <w:rPr>
          <w:bCs/>
        </w:rPr>
        <w:t>)</w:t>
      </w:r>
      <w:r w:rsidR="00FE35FC">
        <w:rPr>
          <w:bCs/>
        </w:rPr>
        <w:t xml:space="preserve"> </w:t>
      </w:r>
      <w:r w:rsidR="001254E3">
        <w:rPr>
          <w:bCs/>
        </w:rPr>
        <w:t xml:space="preserve">отходов на лесных участках в </w:t>
      </w:r>
      <w:r w:rsidR="0047690A">
        <w:rPr>
          <w:bCs/>
        </w:rPr>
        <w:t>составе</w:t>
      </w:r>
      <w:r w:rsidR="001254E3">
        <w:rPr>
          <w:bCs/>
        </w:rPr>
        <w:t xml:space="preserve"> земель лесного фонда, не представленных гражданам и юридическим</w:t>
      </w:r>
      <w:r w:rsidR="0018747D">
        <w:rPr>
          <w:bCs/>
        </w:rPr>
        <w:t xml:space="preserve"> лицам, а также по транспортированию, обработке и утилизации таких отходов</w:t>
      </w:r>
      <w:r w:rsidR="001254E3">
        <w:rPr>
          <w:bCs/>
        </w:rPr>
        <w:t xml:space="preserve"> в сумме </w:t>
      </w:r>
      <w:r w:rsidR="0018747D">
        <w:rPr>
          <w:bCs/>
        </w:rPr>
        <w:t>136</w:t>
      </w:r>
      <w:r w:rsidR="001254E3">
        <w:rPr>
          <w:bCs/>
        </w:rPr>
        <w:t>,</w:t>
      </w:r>
      <w:r w:rsidR="0018747D">
        <w:rPr>
          <w:bCs/>
        </w:rPr>
        <w:t>64</w:t>
      </w:r>
      <w:r w:rsidR="001254E3">
        <w:rPr>
          <w:bCs/>
        </w:rPr>
        <w:t xml:space="preserve"> тыс.руб.</w:t>
      </w:r>
      <w:r w:rsidR="004E6EE5" w:rsidRPr="00721104">
        <w:rPr>
          <w:bCs/>
        </w:rPr>
        <w:t>;</w:t>
      </w:r>
    </w:p>
    <w:p w:rsidR="00C63785" w:rsidRPr="00721104" w:rsidRDefault="00A56C92" w:rsidP="00C63785">
      <w:pPr>
        <w:ind w:firstLine="720"/>
        <w:jc w:val="both"/>
        <w:rPr>
          <w:bCs/>
        </w:rPr>
      </w:pPr>
      <w:r>
        <w:rPr>
          <w:bCs/>
        </w:rPr>
        <w:t>4</w:t>
      </w:r>
      <w:r w:rsidR="00A9361D">
        <w:rPr>
          <w:bCs/>
        </w:rPr>
        <w:t>)</w:t>
      </w:r>
      <w:r w:rsidR="00C63785" w:rsidRPr="00721104">
        <w:rPr>
          <w:bCs/>
        </w:rPr>
        <w:t xml:space="preserve">на </w:t>
      </w:r>
      <w:r w:rsidR="0030106D" w:rsidRPr="00721104">
        <w:rPr>
          <w:bCs/>
        </w:rPr>
        <w:t>компенсаци</w:t>
      </w:r>
      <w:r w:rsidR="007E3F16">
        <w:rPr>
          <w:bCs/>
        </w:rPr>
        <w:t>ю</w:t>
      </w:r>
      <w:r w:rsidR="0030106D" w:rsidRPr="00721104">
        <w:rPr>
          <w:bCs/>
        </w:rPr>
        <w:t xml:space="preserve"> </w:t>
      </w:r>
      <w:r w:rsidR="00C63785" w:rsidRPr="00721104">
        <w:rPr>
          <w:bCs/>
        </w:rPr>
        <w:t>проезд</w:t>
      </w:r>
      <w:r w:rsidR="0030106D" w:rsidRPr="00721104">
        <w:rPr>
          <w:bCs/>
        </w:rPr>
        <w:t>а</w:t>
      </w:r>
      <w:r w:rsidR="00C63785" w:rsidRPr="00721104">
        <w:rPr>
          <w:bCs/>
        </w:rPr>
        <w:t xml:space="preserve"> к месту учебы и обратно отдельным категориям обучающихся </w:t>
      </w:r>
      <w:r w:rsidR="007D47BD" w:rsidRPr="00721104">
        <w:rPr>
          <w:bCs/>
        </w:rPr>
        <w:t xml:space="preserve">по очной форме обучения </w:t>
      </w:r>
      <w:r w:rsidR="00C63785" w:rsidRPr="00721104">
        <w:rPr>
          <w:bCs/>
        </w:rPr>
        <w:t xml:space="preserve">муниципальных </w:t>
      </w:r>
      <w:r w:rsidR="000250FD" w:rsidRPr="00721104">
        <w:rPr>
          <w:bCs/>
        </w:rPr>
        <w:t>общеобразовательных организаци</w:t>
      </w:r>
      <w:r w:rsidR="007E3F16">
        <w:rPr>
          <w:bCs/>
        </w:rPr>
        <w:t>й</w:t>
      </w:r>
      <w:r w:rsidR="00C63785" w:rsidRPr="00721104">
        <w:rPr>
          <w:bCs/>
        </w:rPr>
        <w:t xml:space="preserve"> </w:t>
      </w:r>
      <w:r w:rsidR="006770AB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18747D">
        <w:rPr>
          <w:bCs/>
        </w:rPr>
        <w:t>4</w:t>
      </w:r>
      <w:r w:rsidR="004856EB">
        <w:rPr>
          <w:bCs/>
        </w:rPr>
        <w:t>8</w:t>
      </w:r>
      <w:r w:rsidR="0030106D" w:rsidRPr="00721104">
        <w:rPr>
          <w:bCs/>
        </w:rPr>
        <w:t xml:space="preserve">,0 </w:t>
      </w:r>
      <w:r w:rsidR="00C63785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C63785" w:rsidRPr="00721104">
        <w:rPr>
          <w:bCs/>
        </w:rPr>
        <w:t>руб.;</w:t>
      </w:r>
    </w:p>
    <w:p w:rsidR="002229DC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5</w:t>
      </w:r>
      <w:r w:rsidR="00A9361D">
        <w:rPr>
          <w:bCs/>
        </w:rPr>
        <w:t>)</w:t>
      </w:r>
      <w:r w:rsidR="002229DC" w:rsidRPr="00721104">
        <w:rPr>
          <w:bCs/>
        </w:rPr>
        <w:t xml:space="preserve"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D52438">
        <w:rPr>
          <w:bCs/>
        </w:rPr>
        <w:t>12130,0</w:t>
      </w:r>
      <w:r w:rsidR="00F85357" w:rsidRPr="00721104">
        <w:rPr>
          <w:bCs/>
        </w:rPr>
        <w:t xml:space="preserve"> </w:t>
      </w:r>
      <w:r w:rsidR="002229DC" w:rsidRPr="00721104">
        <w:rPr>
          <w:bCs/>
        </w:rPr>
        <w:t>тыс.руб., в том числе</w:t>
      </w:r>
      <w:r w:rsidR="005079F9" w:rsidRPr="00721104">
        <w:rPr>
          <w:bCs/>
        </w:rPr>
        <w:t xml:space="preserve"> на</w:t>
      </w:r>
      <w:r w:rsidR="002229DC" w:rsidRPr="00721104">
        <w:rPr>
          <w:bCs/>
        </w:rPr>
        <w:t>:</w:t>
      </w:r>
    </w:p>
    <w:p w:rsidR="002229DC" w:rsidRPr="00721104" w:rsidRDefault="002229DC" w:rsidP="00763CB0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2D5E45" w:rsidRPr="00721104">
        <w:rPr>
          <w:bCs/>
        </w:rPr>
        <w:t xml:space="preserve">сумме </w:t>
      </w:r>
      <w:r w:rsidR="0047690A">
        <w:rPr>
          <w:bCs/>
        </w:rPr>
        <w:t>1</w:t>
      </w:r>
      <w:r w:rsidR="0018747D">
        <w:rPr>
          <w:bCs/>
        </w:rPr>
        <w:t>1</w:t>
      </w:r>
      <w:r w:rsidR="007E3F16">
        <w:rPr>
          <w:bCs/>
        </w:rPr>
        <w:t>4</w:t>
      </w:r>
      <w:r w:rsidR="0018747D">
        <w:rPr>
          <w:bCs/>
        </w:rPr>
        <w:t>50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5079F9" w:rsidRPr="00721104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721104">
        <w:rPr>
          <w:bCs/>
        </w:rPr>
        <w:t>а</w:t>
      </w:r>
      <w:r w:rsidR="00E52502" w:rsidRPr="00721104">
        <w:rPr>
          <w:bCs/>
        </w:rPr>
        <w:t xml:space="preserve">тельную деятельность в сумме </w:t>
      </w:r>
      <w:r w:rsidR="0047690A">
        <w:rPr>
          <w:bCs/>
        </w:rPr>
        <w:t>5</w:t>
      </w:r>
      <w:r w:rsidR="00C217AA">
        <w:rPr>
          <w:bCs/>
        </w:rPr>
        <w:t>65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2229DC" w:rsidRPr="00CE62C7" w:rsidRDefault="002229DC" w:rsidP="00210DAE">
      <w:pPr>
        <w:numPr>
          <w:ilvl w:val="0"/>
          <w:numId w:val="8"/>
        </w:numPr>
        <w:tabs>
          <w:tab w:val="clear" w:pos="1500"/>
        </w:tabs>
        <w:ind w:left="426"/>
        <w:jc w:val="both"/>
        <w:rPr>
          <w:bCs/>
        </w:rPr>
      </w:pPr>
      <w:r w:rsidRPr="00721104">
        <w:rPr>
          <w:bCs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721104">
        <w:rPr>
          <w:bCs/>
        </w:rPr>
        <w:t xml:space="preserve">тельную деятельность в сумме </w:t>
      </w:r>
      <w:r w:rsidR="00EA00DD">
        <w:rPr>
          <w:bCs/>
        </w:rPr>
        <w:t>1</w:t>
      </w:r>
      <w:r w:rsidR="00C217AA">
        <w:rPr>
          <w:bCs/>
        </w:rPr>
        <w:t>15</w:t>
      </w:r>
      <w:r w:rsidR="001218CE" w:rsidRPr="00CE62C7">
        <w:rPr>
          <w:bCs/>
        </w:rPr>
        <w:t>,0 тыс.руб.;</w:t>
      </w:r>
    </w:p>
    <w:p w:rsidR="002229DC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6</w:t>
      </w:r>
      <w:r w:rsidR="00A9361D">
        <w:rPr>
          <w:bCs/>
        </w:rPr>
        <w:t>)</w:t>
      </w:r>
      <w:r w:rsidR="007D47BD" w:rsidRPr="00721104">
        <w:rPr>
          <w:bCs/>
        </w:rPr>
        <w:t xml:space="preserve">на </w:t>
      </w:r>
      <w:r w:rsidR="00C217AA">
        <w:rPr>
          <w:bCs/>
        </w:rPr>
        <w:t xml:space="preserve">обеспечение </w:t>
      </w:r>
      <w:r w:rsidR="002229DC" w:rsidRPr="00721104">
        <w:rPr>
          <w:bCs/>
        </w:rPr>
        <w:t>жилы</w:t>
      </w:r>
      <w:r w:rsidR="00C217AA">
        <w:rPr>
          <w:bCs/>
        </w:rPr>
        <w:t>ми</w:t>
      </w:r>
      <w:r w:rsidR="002229DC" w:rsidRPr="00721104">
        <w:rPr>
          <w:bCs/>
        </w:rPr>
        <w:t xml:space="preserve"> помещени</w:t>
      </w:r>
      <w:r w:rsidR="00C217AA">
        <w:rPr>
          <w:bCs/>
        </w:rPr>
        <w:t>ями</w:t>
      </w:r>
      <w:r w:rsidR="002229DC" w:rsidRPr="00721104">
        <w:rPr>
          <w:bCs/>
        </w:rPr>
        <w:t xml:space="preserve"> дет</w:t>
      </w:r>
      <w:r w:rsidR="00C217AA">
        <w:rPr>
          <w:bCs/>
        </w:rPr>
        <w:t>ей</w:t>
      </w:r>
      <w:r w:rsidR="002229DC" w:rsidRPr="00721104">
        <w:rPr>
          <w:bCs/>
        </w:rPr>
        <w:t>-сирот и дет</w:t>
      </w:r>
      <w:r w:rsidR="00C217AA">
        <w:rPr>
          <w:bCs/>
        </w:rPr>
        <w:t>ей</w:t>
      </w:r>
      <w:r w:rsidR="00900DD0">
        <w:rPr>
          <w:bCs/>
        </w:rPr>
        <w:t>, оставших</w:t>
      </w:r>
      <w:r w:rsidR="002229DC" w:rsidRPr="00721104">
        <w:rPr>
          <w:bCs/>
        </w:rPr>
        <w:t xml:space="preserve">ся без попечения родителей, лиц из их числа </w:t>
      </w:r>
      <w:r w:rsidR="00E52502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261626">
        <w:rPr>
          <w:bCs/>
        </w:rPr>
        <w:t>1056</w:t>
      </w:r>
      <w:r w:rsidR="00C217AA">
        <w:rPr>
          <w:bCs/>
        </w:rPr>
        <w:t>8</w:t>
      </w:r>
      <w:r w:rsidR="005079F9" w:rsidRPr="00721104">
        <w:rPr>
          <w:bCs/>
        </w:rPr>
        <w:t>,0</w:t>
      </w:r>
      <w:r w:rsidR="002229DC" w:rsidRPr="00721104">
        <w:rPr>
          <w:bCs/>
        </w:rPr>
        <w:t xml:space="preserve"> тыс.руб.;</w:t>
      </w:r>
    </w:p>
    <w:p w:rsidR="00FC5B76" w:rsidRDefault="00A56C92" w:rsidP="00156130">
      <w:pPr>
        <w:ind w:firstLine="720"/>
        <w:jc w:val="both"/>
        <w:rPr>
          <w:bCs/>
        </w:rPr>
      </w:pPr>
      <w:r>
        <w:rPr>
          <w:bCs/>
        </w:rPr>
        <w:t>7</w:t>
      </w:r>
      <w:r w:rsidR="00A9361D">
        <w:rPr>
          <w:bCs/>
        </w:rPr>
        <w:t>)</w:t>
      </w:r>
      <w:r w:rsidR="0053008D">
        <w:rPr>
          <w:bCs/>
        </w:rPr>
        <w:t xml:space="preserve">на осуществление первичного воинского учёта </w:t>
      </w:r>
      <w:r w:rsidR="0047690A">
        <w:rPr>
          <w:bCs/>
        </w:rPr>
        <w:t>органами местного самоуправления городских округов</w:t>
      </w:r>
      <w:r w:rsidR="0053008D">
        <w:rPr>
          <w:bCs/>
        </w:rPr>
        <w:t xml:space="preserve"> в сумме </w:t>
      </w:r>
      <w:r w:rsidR="004856EB">
        <w:rPr>
          <w:bCs/>
        </w:rPr>
        <w:t>3513,48</w:t>
      </w:r>
      <w:r w:rsidR="007F466A">
        <w:rPr>
          <w:bCs/>
        </w:rPr>
        <w:t xml:space="preserve"> тыс.руб.</w:t>
      </w:r>
      <w:r w:rsidR="0053008D">
        <w:rPr>
          <w:bCs/>
        </w:rPr>
        <w:t>;</w:t>
      </w:r>
    </w:p>
    <w:p w:rsidR="0053008D" w:rsidRDefault="00A56C92" w:rsidP="00156130">
      <w:pPr>
        <w:ind w:firstLine="720"/>
        <w:jc w:val="both"/>
        <w:rPr>
          <w:bCs/>
        </w:rPr>
      </w:pPr>
      <w:r>
        <w:rPr>
          <w:bCs/>
        </w:rPr>
        <w:t>8</w:t>
      </w:r>
      <w:r w:rsidR="00A9361D">
        <w:rPr>
          <w:bCs/>
        </w:rPr>
        <w:t>)</w:t>
      </w:r>
      <w:r w:rsidR="0053008D">
        <w:rPr>
          <w:bCs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в сумме </w:t>
      </w:r>
      <w:r w:rsidR="00C217AA">
        <w:rPr>
          <w:bCs/>
        </w:rPr>
        <w:t>1070</w:t>
      </w:r>
      <w:r w:rsidR="0053008D">
        <w:rPr>
          <w:bCs/>
        </w:rPr>
        <w:t>,0 тыс.руб.;</w:t>
      </w:r>
    </w:p>
    <w:p w:rsidR="0053008D" w:rsidRPr="00721104" w:rsidRDefault="00A56C92" w:rsidP="00156130">
      <w:pPr>
        <w:ind w:firstLine="720"/>
        <w:jc w:val="both"/>
        <w:rPr>
          <w:bCs/>
        </w:rPr>
      </w:pPr>
      <w:r>
        <w:rPr>
          <w:bCs/>
        </w:rPr>
        <w:t>9</w:t>
      </w:r>
      <w:r w:rsidR="00A9361D">
        <w:rPr>
          <w:bCs/>
        </w:rPr>
        <w:t>)</w:t>
      </w:r>
      <w:r w:rsidR="00C217AA">
        <w:rPr>
          <w:bCs/>
        </w:rPr>
        <w:t>на</w:t>
      </w:r>
      <w:r w:rsidR="0053008D">
        <w:rPr>
          <w:bCs/>
        </w:rPr>
        <w:t xml:space="preserve"> осуществлени</w:t>
      </w:r>
      <w:r w:rsidR="00C217AA">
        <w:rPr>
          <w:bCs/>
        </w:rPr>
        <w:t>е</w:t>
      </w:r>
      <w:r w:rsidR="0053008D">
        <w:rPr>
          <w:bCs/>
        </w:rPr>
        <w:t xml:space="preserve"> государственных полномочий Московской области в области земельных отношений</w:t>
      </w:r>
      <w:r w:rsidR="00C217AA">
        <w:rPr>
          <w:bCs/>
        </w:rPr>
        <w:t>, определения соответствия объектов жилищного строительства, присвоения адресов и согласования перепланировки помещений</w:t>
      </w:r>
      <w:r w:rsidR="0053008D">
        <w:rPr>
          <w:bCs/>
        </w:rPr>
        <w:t xml:space="preserve"> в сумме </w:t>
      </w:r>
      <w:r w:rsidR="00C217AA">
        <w:rPr>
          <w:bCs/>
        </w:rPr>
        <w:t>8963</w:t>
      </w:r>
      <w:r w:rsidR="0053008D">
        <w:rPr>
          <w:bCs/>
        </w:rPr>
        <w:t>,0 тыс.руб.;</w:t>
      </w:r>
    </w:p>
    <w:p w:rsidR="00C85A80" w:rsidRPr="00721104" w:rsidRDefault="00261626" w:rsidP="00261626">
      <w:pPr>
        <w:jc w:val="both"/>
        <w:rPr>
          <w:bCs/>
        </w:rPr>
      </w:pPr>
      <w:r>
        <w:rPr>
          <w:bCs/>
        </w:rPr>
        <w:t xml:space="preserve">            1</w:t>
      </w:r>
      <w:r w:rsidR="00A56C92">
        <w:rPr>
          <w:bCs/>
        </w:rPr>
        <w:t>0</w:t>
      </w:r>
      <w:r>
        <w:rPr>
          <w:bCs/>
        </w:rPr>
        <w:t>)на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 в сумме 2</w:t>
      </w:r>
      <w:r w:rsidR="00CD0610">
        <w:rPr>
          <w:bCs/>
        </w:rPr>
        <w:t>51</w:t>
      </w:r>
      <w:r>
        <w:rPr>
          <w:bCs/>
        </w:rPr>
        <w:t>,0 тыс. руб.</w:t>
      </w:r>
    </w:p>
    <w:p w:rsidR="00536A2D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1</w:t>
      </w:r>
      <w:r>
        <w:rPr>
          <w:bCs/>
        </w:rPr>
        <w:t>)</w:t>
      </w:r>
      <w:r w:rsidR="007D47BD" w:rsidRPr="00721104">
        <w:rPr>
          <w:bCs/>
        </w:rPr>
        <w:t xml:space="preserve">на осуществление переданных полномочий Московской области по организации мероприятий </w:t>
      </w:r>
      <w:r w:rsidR="00EA00DD">
        <w:rPr>
          <w:bCs/>
        </w:rPr>
        <w:t xml:space="preserve">при осуществлении деятельности по обращению с </w:t>
      </w:r>
      <w:r w:rsidR="00E640EF">
        <w:rPr>
          <w:bCs/>
        </w:rPr>
        <w:t>собака</w:t>
      </w:r>
      <w:r w:rsidR="00EA00DD">
        <w:rPr>
          <w:bCs/>
        </w:rPr>
        <w:t xml:space="preserve">ми без </w:t>
      </w:r>
      <w:r w:rsidR="002D5E45">
        <w:rPr>
          <w:bCs/>
        </w:rPr>
        <w:t>владельцев в сумме</w:t>
      </w:r>
      <w:r w:rsidR="00717815">
        <w:rPr>
          <w:bCs/>
        </w:rPr>
        <w:t xml:space="preserve"> </w:t>
      </w:r>
      <w:r w:rsidR="00CD0610">
        <w:rPr>
          <w:bCs/>
        </w:rPr>
        <w:t>4003</w:t>
      </w:r>
      <w:r w:rsidR="007D47BD" w:rsidRPr="00721104">
        <w:rPr>
          <w:bCs/>
        </w:rPr>
        <w:t>,0 тыс.руб.</w:t>
      </w:r>
      <w:r w:rsidR="00A11B74">
        <w:rPr>
          <w:bCs/>
        </w:rPr>
        <w:t>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2</w:t>
      </w:r>
      <w:r>
        <w:rPr>
          <w:bCs/>
        </w:rPr>
        <w:t>)</w:t>
      </w:r>
      <w:r w:rsidR="00603561">
        <w:rPr>
          <w:bCs/>
        </w:rPr>
        <w:t xml:space="preserve">на осуществление </w:t>
      </w:r>
      <w:r w:rsidR="00470935">
        <w:rPr>
          <w:bCs/>
        </w:rPr>
        <w:t>п</w:t>
      </w:r>
      <w:r w:rsidR="00603561">
        <w:rPr>
          <w:bCs/>
        </w:rPr>
        <w:t xml:space="preserve">олномочий по составлению, (изменению) списков кандидатов в присяжные заседатели федеральных судов общей юрисдикции в Российской Федерации в сумме </w:t>
      </w:r>
      <w:r w:rsidR="004856EB">
        <w:rPr>
          <w:bCs/>
        </w:rPr>
        <w:t>0,827</w:t>
      </w:r>
      <w:r w:rsidR="00603561">
        <w:rPr>
          <w:bCs/>
        </w:rPr>
        <w:t xml:space="preserve">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</w:t>
      </w:r>
      <w:r w:rsidR="00A56C92">
        <w:rPr>
          <w:bCs/>
        </w:rPr>
        <w:t>3</w:t>
      </w:r>
      <w:r>
        <w:rPr>
          <w:bCs/>
        </w:rPr>
        <w:t>)</w:t>
      </w:r>
      <w:r w:rsidR="00603561">
        <w:rPr>
          <w:bCs/>
        </w:rPr>
        <w:t xml:space="preserve">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 в сумме </w:t>
      </w:r>
      <w:r w:rsidR="00CD0610">
        <w:rPr>
          <w:bCs/>
        </w:rPr>
        <w:t>834</w:t>
      </w:r>
      <w:r w:rsidR="00603561">
        <w:rPr>
          <w:bCs/>
        </w:rPr>
        <w:t>,0 тыс.руб.;</w:t>
      </w:r>
    </w:p>
    <w:p w:rsidR="009B4773" w:rsidRPr="00721104" w:rsidRDefault="00E734F9" w:rsidP="00603561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б) с</w:t>
      </w:r>
      <w:r w:rsidR="009B4773" w:rsidRPr="00721104">
        <w:rPr>
          <w:b/>
          <w:bCs/>
        </w:rPr>
        <w:t>убсидии</w:t>
      </w:r>
      <w:r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5D0C65" w:rsidRPr="00721104" w:rsidRDefault="00A9361D">
      <w:pPr>
        <w:ind w:firstLine="720"/>
        <w:jc w:val="both"/>
        <w:rPr>
          <w:bCs/>
        </w:rPr>
      </w:pPr>
      <w:r>
        <w:rPr>
          <w:bCs/>
        </w:rPr>
        <w:t>1)</w:t>
      </w:r>
      <w:r w:rsidR="009B4773" w:rsidRPr="00721104">
        <w:rPr>
          <w:bCs/>
        </w:rPr>
        <w:t xml:space="preserve">на </w:t>
      </w:r>
      <w:r w:rsidR="007D1139" w:rsidRPr="00721104">
        <w:rPr>
          <w:bCs/>
        </w:rPr>
        <w:t xml:space="preserve">частичную </w:t>
      </w:r>
      <w:r w:rsidR="009B4773" w:rsidRPr="00721104">
        <w:rPr>
          <w:bCs/>
        </w:rPr>
        <w:t xml:space="preserve">компенсацию транспортных расходов организаций и индивидуальных предпринимателей по доставке </w:t>
      </w:r>
      <w:r w:rsidR="00461AAC" w:rsidRPr="00721104">
        <w:rPr>
          <w:bCs/>
        </w:rPr>
        <w:t>продовольственных и</w:t>
      </w:r>
      <w:r w:rsidR="009B4773" w:rsidRPr="00721104">
        <w:rPr>
          <w:bCs/>
        </w:rPr>
        <w:t xml:space="preserve"> промышленных товаров в сельс</w:t>
      </w:r>
      <w:r w:rsidR="00C85A80" w:rsidRPr="00721104">
        <w:rPr>
          <w:bCs/>
        </w:rPr>
        <w:t>кие населенные пункты   в сумме</w:t>
      </w:r>
      <w:r w:rsidR="008A6D03" w:rsidRPr="00721104">
        <w:rPr>
          <w:bCs/>
        </w:rPr>
        <w:t xml:space="preserve"> </w:t>
      </w:r>
      <w:r w:rsidR="00CD0610">
        <w:rPr>
          <w:bCs/>
        </w:rPr>
        <w:t>3902,36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536A2D" w:rsidRPr="00721104" w:rsidRDefault="00D52438">
      <w:pPr>
        <w:ind w:firstLine="720"/>
        <w:jc w:val="both"/>
        <w:rPr>
          <w:bCs/>
        </w:rPr>
      </w:pPr>
      <w:r>
        <w:rPr>
          <w:bCs/>
        </w:rPr>
        <w:lastRenderedPageBreak/>
        <w:t>2</w:t>
      </w:r>
      <w:r w:rsidR="00A9361D">
        <w:rPr>
          <w:bCs/>
        </w:rPr>
        <w:t>)</w:t>
      </w:r>
      <w:r w:rsidR="00536A2D" w:rsidRPr="00721104">
        <w:rPr>
          <w:bCs/>
        </w:rPr>
        <w:t>на мероприяти</w:t>
      </w:r>
      <w:r w:rsidR="0047690A">
        <w:rPr>
          <w:bCs/>
        </w:rPr>
        <w:t>я</w:t>
      </w:r>
      <w:r w:rsidR="00536A2D" w:rsidRPr="00721104">
        <w:rPr>
          <w:bCs/>
        </w:rPr>
        <w:t xml:space="preserve"> по </w:t>
      </w:r>
      <w:r w:rsidR="0047690A">
        <w:rPr>
          <w:bCs/>
        </w:rPr>
        <w:t xml:space="preserve">организации отдыха </w:t>
      </w:r>
      <w:r w:rsidR="00482AA1">
        <w:rPr>
          <w:bCs/>
        </w:rPr>
        <w:t xml:space="preserve">детей </w:t>
      </w:r>
      <w:r w:rsidR="0047690A">
        <w:rPr>
          <w:bCs/>
        </w:rPr>
        <w:t>в каникулярное время</w:t>
      </w:r>
      <w:r w:rsidR="00482AA1">
        <w:rPr>
          <w:bCs/>
        </w:rPr>
        <w:t xml:space="preserve"> </w:t>
      </w:r>
      <w:r w:rsidR="00536A2D" w:rsidRPr="00721104">
        <w:rPr>
          <w:bCs/>
        </w:rPr>
        <w:t>в сумме</w:t>
      </w:r>
      <w:r w:rsidR="007F466A">
        <w:rPr>
          <w:bCs/>
        </w:rPr>
        <w:t xml:space="preserve"> </w:t>
      </w:r>
      <w:r w:rsidR="00482AA1">
        <w:rPr>
          <w:bCs/>
        </w:rPr>
        <w:t>2</w:t>
      </w:r>
      <w:r w:rsidR="00BE27AF">
        <w:rPr>
          <w:bCs/>
        </w:rPr>
        <w:t>556</w:t>
      </w:r>
      <w:r w:rsidR="00536A2D" w:rsidRPr="00721104">
        <w:rPr>
          <w:bCs/>
        </w:rPr>
        <w:t>,0 тыс.руб.;</w:t>
      </w:r>
    </w:p>
    <w:p w:rsidR="001D476B" w:rsidRDefault="00D52438" w:rsidP="007F466A">
      <w:pPr>
        <w:ind w:firstLine="720"/>
        <w:jc w:val="both"/>
        <w:rPr>
          <w:bCs/>
        </w:rPr>
      </w:pPr>
      <w:r>
        <w:rPr>
          <w:bCs/>
        </w:rPr>
        <w:t>3</w:t>
      </w:r>
      <w:r w:rsidR="00A9361D">
        <w:rPr>
          <w:bCs/>
        </w:rPr>
        <w:t>)</w:t>
      </w:r>
      <w:r w:rsidR="001D476B">
        <w:rPr>
          <w:bCs/>
        </w:rPr>
        <w:t>на софинансирование расходов на организацию транспортного обслуживания населения по муниципальным маршрутам регулярных перевозок по р</w:t>
      </w:r>
      <w:r w:rsidR="006613D2">
        <w:rPr>
          <w:bCs/>
        </w:rPr>
        <w:t xml:space="preserve">егулируемым тарифам в сумме </w:t>
      </w:r>
      <w:r w:rsidR="00482AA1">
        <w:rPr>
          <w:bCs/>
        </w:rPr>
        <w:t>4</w:t>
      </w:r>
      <w:r w:rsidR="004354C6">
        <w:rPr>
          <w:bCs/>
        </w:rPr>
        <w:t>2</w:t>
      </w:r>
      <w:r w:rsidR="00BE27AF">
        <w:rPr>
          <w:bCs/>
        </w:rPr>
        <w:t>967</w:t>
      </w:r>
      <w:r w:rsidR="004354C6">
        <w:rPr>
          <w:bCs/>
        </w:rPr>
        <w:t>,0</w:t>
      </w:r>
      <w:r w:rsidR="001D476B">
        <w:rPr>
          <w:bCs/>
        </w:rPr>
        <w:t xml:space="preserve"> тыс.руб.;</w:t>
      </w:r>
    </w:p>
    <w:p w:rsidR="00FF6472" w:rsidRDefault="00D52438" w:rsidP="007F466A">
      <w:pPr>
        <w:ind w:firstLine="720"/>
        <w:jc w:val="both"/>
        <w:rPr>
          <w:bCs/>
        </w:rPr>
      </w:pPr>
      <w:r>
        <w:rPr>
          <w:bCs/>
        </w:rPr>
        <w:t>4</w:t>
      </w:r>
      <w:r w:rsidR="00A9361D">
        <w:rPr>
          <w:bCs/>
        </w:rPr>
        <w:t>)</w:t>
      </w:r>
      <w:r w:rsidR="00FF6472">
        <w:rPr>
          <w:bCs/>
        </w:rPr>
        <w:t xml:space="preserve">на реализацию мероприятий </w:t>
      </w:r>
      <w:r w:rsidR="00461AAC">
        <w:rPr>
          <w:bCs/>
        </w:rPr>
        <w:t>по обеспечению</w:t>
      </w:r>
      <w:r w:rsidR="007E7329">
        <w:rPr>
          <w:bCs/>
        </w:rPr>
        <w:t xml:space="preserve"> жильем молодых</w:t>
      </w:r>
      <w:r w:rsidR="00FF6472">
        <w:rPr>
          <w:bCs/>
        </w:rPr>
        <w:t xml:space="preserve"> семей в сумме </w:t>
      </w:r>
      <w:r w:rsidR="00AA7BFC">
        <w:rPr>
          <w:bCs/>
        </w:rPr>
        <w:t>7541</w:t>
      </w:r>
      <w:r w:rsidR="004354C6">
        <w:rPr>
          <w:bCs/>
        </w:rPr>
        <w:t>,</w:t>
      </w:r>
      <w:r w:rsidR="00AA7BFC">
        <w:rPr>
          <w:bCs/>
        </w:rPr>
        <w:t>9</w:t>
      </w:r>
      <w:r w:rsidR="00FF6472">
        <w:rPr>
          <w:bCs/>
        </w:rPr>
        <w:t xml:space="preserve"> тыс.руб.;</w:t>
      </w:r>
    </w:p>
    <w:p w:rsidR="007E7329" w:rsidRDefault="00D52438" w:rsidP="007F466A">
      <w:pPr>
        <w:ind w:firstLine="720"/>
        <w:jc w:val="both"/>
        <w:rPr>
          <w:bCs/>
        </w:rPr>
      </w:pPr>
      <w:r>
        <w:rPr>
          <w:bCs/>
        </w:rPr>
        <w:t>5</w:t>
      </w:r>
      <w:r w:rsidR="00A9361D">
        <w:rPr>
          <w:bCs/>
        </w:rPr>
        <w:t>)</w:t>
      </w:r>
      <w:r w:rsidR="007E7329">
        <w:rPr>
          <w:bCs/>
        </w:rPr>
        <w:t xml:space="preserve">на </w:t>
      </w:r>
      <w:r w:rsidR="00970FCC">
        <w:rPr>
          <w:bCs/>
        </w:rPr>
        <w:t>софинансирование работ по капитальному ремонту автомобильных дорог к сельским населенным пунктам</w:t>
      </w:r>
      <w:r w:rsidR="007E7329">
        <w:rPr>
          <w:bCs/>
        </w:rPr>
        <w:t xml:space="preserve"> в сумме </w:t>
      </w:r>
      <w:r w:rsidR="00AA7BFC">
        <w:rPr>
          <w:bCs/>
        </w:rPr>
        <w:t>214080</w:t>
      </w:r>
      <w:r w:rsidR="003F24E4">
        <w:rPr>
          <w:bCs/>
        </w:rPr>
        <w:t>,</w:t>
      </w:r>
      <w:r w:rsidR="00AA7BFC">
        <w:rPr>
          <w:bCs/>
        </w:rPr>
        <w:t>13</w:t>
      </w:r>
      <w:r w:rsidR="007E7329">
        <w:rPr>
          <w:bCs/>
        </w:rPr>
        <w:t xml:space="preserve"> тыс.руб.</w:t>
      </w:r>
      <w:r w:rsidR="00A11B74">
        <w:rPr>
          <w:bCs/>
        </w:rPr>
        <w:t>;</w:t>
      </w:r>
    </w:p>
    <w:p w:rsidR="007E7329" w:rsidRDefault="00D52438" w:rsidP="007F466A">
      <w:pPr>
        <w:ind w:firstLine="720"/>
        <w:jc w:val="both"/>
        <w:rPr>
          <w:bCs/>
        </w:rPr>
      </w:pPr>
      <w:r>
        <w:rPr>
          <w:bCs/>
        </w:rPr>
        <w:t>6</w:t>
      </w:r>
      <w:r w:rsidR="007E7329">
        <w:rPr>
          <w:bCs/>
        </w:rPr>
        <w:t>) на организацию питания обучающихся, получающих основное и среднее общее образование и отдельных категорий обучающихся, получающий начальное общее образование</w:t>
      </w:r>
      <w:r w:rsidR="00AA7BFC">
        <w:rPr>
          <w:bCs/>
        </w:rPr>
        <w:t>,</w:t>
      </w:r>
      <w:r w:rsidR="007E7329">
        <w:rPr>
          <w:bCs/>
        </w:rPr>
        <w:t xml:space="preserve"> в муниципальных общеобразовательных организациях в сумме </w:t>
      </w:r>
      <w:r w:rsidR="00482AA1">
        <w:rPr>
          <w:bCs/>
        </w:rPr>
        <w:t>1</w:t>
      </w:r>
      <w:r w:rsidR="00AA7BFC">
        <w:rPr>
          <w:bCs/>
        </w:rPr>
        <w:t>3962</w:t>
      </w:r>
      <w:r w:rsidR="007E7329">
        <w:rPr>
          <w:bCs/>
        </w:rPr>
        <w:t>,0 тыс.руб.;</w:t>
      </w:r>
    </w:p>
    <w:p w:rsidR="007E7329" w:rsidRDefault="00D52438" w:rsidP="007F466A">
      <w:pPr>
        <w:ind w:firstLine="720"/>
        <w:jc w:val="both"/>
        <w:rPr>
          <w:bCs/>
        </w:rPr>
      </w:pPr>
      <w:r>
        <w:rPr>
          <w:bCs/>
        </w:rPr>
        <w:t>7</w:t>
      </w:r>
      <w:r w:rsidR="007E7329">
        <w:rPr>
          <w:bCs/>
        </w:rPr>
        <w:t xml:space="preserve">)на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4856EB">
        <w:rPr>
          <w:bCs/>
        </w:rPr>
        <w:t>23330,9</w:t>
      </w:r>
      <w:r w:rsidR="007E7329">
        <w:rPr>
          <w:bCs/>
        </w:rPr>
        <w:t xml:space="preserve"> тыс.руб.;</w:t>
      </w:r>
    </w:p>
    <w:p w:rsidR="00853949" w:rsidRDefault="00D52438">
      <w:pPr>
        <w:ind w:firstLine="720"/>
        <w:jc w:val="both"/>
        <w:rPr>
          <w:bCs/>
        </w:rPr>
      </w:pPr>
      <w:r>
        <w:rPr>
          <w:bCs/>
        </w:rPr>
        <w:t>8</w:t>
      </w:r>
      <w:r w:rsidR="00853949">
        <w:rPr>
          <w:bCs/>
        </w:rPr>
        <w:t xml:space="preserve">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A73726">
        <w:rPr>
          <w:bCs/>
        </w:rPr>
        <w:t>2</w:t>
      </w:r>
      <w:r>
        <w:rPr>
          <w:bCs/>
        </w:rPr>
        <w:t>92</w:t>
      </w:r>
      <w:r w:rsidR="00A73726">
        <w:rPr>
          <w:bCs/>
        </w:rPr>
        <w:t>,</w:t>
      </w:r>
      <w:r>
        <w:rPr>
          <w:bCs/>
        </w:rPr>
        <w:t>21</w:t>
      </w:r>
      <w:r w:rsidR="00853949">
        <w:rPr>
          <w:bCs/>
        </w:rPr>
        <w:t xml:space="preserve"> тыс.руб.;</w:t>
      </w:r>
    </w:p>
    <w:p w:rsidR="00AA7BFC" w:rsidRDefault="00D52438">
      <w:pPr>
        <w:ind w:firstLine="720"/>
        <w:jc w:val="both"/>
        <w:rPr>
          <w:bCs/>
        </w:rPr>
      </w:pPr>
      <w:r>
        <w:rPr>
          <w:bCs/>
        </w:rPr>
        <w:t>9</w:t>
      </w:r>
      <w:r w:rsidR="00AA7BFC">
        <w:rPr>
          <w:bCs/>
        </w:rPr>
        <w:t xml:space="preserve">)на проведение капитального ремонта в муниципальных дошкольных образовательных </w:t>
      </w:r>
      <w:r w:rsidR="008C0D7E">
        <w:rPr>
          <w:bCs/>
        </w:rPr>
        <w:t xml:space="preserve">организациях и дошкольных отделениях муниципальных общеобразовательных организаций в сумме </w:t>
      </w:r>
      <w:r w:rsidR="004856EB">
        <w:rPr>
          <w:bCs/>
        </w:rPr>
        <w:t>131100,6</w:t>
      </w:r>
      <w:r w:rsidR="008C0D7E">
        <w:rPr>
          <w:bCs/>
        </w:rPr>
        <w:t xml:space="preserve"> тыс. руб.;</w:t>
      </w:r>
    </w:p>
    <w:p w:rsidR="008C0D7E" w:rsidRDefault="008C0D7E">
      <w:pPr>
        <w:ind w:firstLine="720"/>
        <w:jc w:val="both"/>
        <w:rPr>
          <w:bCs/>
        </w:rPr>
      </w:pPr>
      <w:r>
        <w:rPr>
          <w:bCs/>
        </w:rPr>
        <w:t>1</w:t>
      </w:r>
      <w:r w:rsidR="00D52438">
        <w:rPr>
          <w:bCs/>
        </w:rPr>
        <w:t>0</w:t>
      </w:r>
      <w:r>
        <w:rPr>
          <w:bCs/>
        </w:rPr>
        <w:t xml:space="preserve">)на 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 </w:t>
      </w:r>
      <w:r w:rsidR="00733B7C">
        <w:rPr>
          <w:bCs/>
        </w:rPr>
        <w:t xml:space="preserve">в сумме 10969,83 тыс. </w:t>
      </w:r>
      <w:r w:rsidR="006371B0">
        <w:rPr>
          <w:bCs/>
        </w:rPr>
        <w:t>руб.;</w:t>
      </w:r>
    </w:p>
    <w:p w:rsidR="00587B47" w:rsidRDefault="00BE1A0E">
      <w:pPr>
        <w:ind w:firstLine="720"/>
        <w:jc w:val="both"/>
        <w:rPr>
          <w:bCs/>
        </w:rPr>
      </w:pPr>
      <w:r>
        <w:rPr>
          <w:bCs/>
        </w:rPr>
        <w:t>1</w:t>
      </w:r>
      <w:r w:rsidR="00D52438">
        <w:rPr>
          <w:bCs/>
        </w:rPr>
        <w:t>1</w:t>
      </w:r>
      <w:r w:rsidR="00587B47">
        <w:rPr>
          <w:bCs/>
        </w:rPr>
        <w:t>) на строительство и реконструкцию (модернизацию) объектов п</w:t>
      </w:r>
      <w:r w:rsidR="00733B7C">
        <w:rPr>
          <w:bCs/>
        </w:rPr>
        <w:t xml:space="preserve">итьевого водоснабжения в сумме </w:t>
      </w:r>
      <w:r w:rsidR="004856EB">
        <w:rPr>
          <w:bCs/>
        </w:rPr>
        <w:t>67658,9</w:t>
      </w:r>
      <w:r w:rsidR="00587B47">
        <w:rPr>
          <w:bCs/>
        </w:rPr>
        <w:t xml:space="preserve"> тыс.руб.;</w:t>
      </w:r>
    </w:p>
    <w:p w:rsidR="00673F39" w:rsidRDefault="00E85A73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2</w:t>
      </w:r>
      <w:r w:rsidR="004856EB">
        <w:rPr>
          <w:bCs/>
        </w:rPr>
        <w:t xml:space="preserve">)на оснащение (обновление материально-технической базы) оборудованием, средствами обучения и воспитания </w:t>
      </w:r>
      <w:r w:rsidR="008F1F14">
        <w:rPr>
          <w:bCs/>
        </w:rPr>
        <w:t>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 в сумме 4427,39 тыс. руб.</w:t>
      </w:r>
      <w:r w:rsidR="00673F39">
        <w:rPr>
          <w:bCs/>
        </w:rPr>
        <w:t>;</w:t>
      </w:r>
    </w:p>
    <w:p w:rsidR="00673F39" w:rsidRDefault="00D52438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3</w:t>
      </w:r>
      <w:r w:rsidR="00A56C92">
        <w:rPr>
          <w:bCs/>
        </w:rPr>
        <w:t>)</w:t>
      </w:r>
      <w:r w:rsidR="00673F39">
        <w:rPr>
          <w:bCs/>
        </w:rPr>
        <w:t>на реализацию мероприятий по улучшению жилищных условий многодетных семей в сумме 11414,0 тыс. руб.;</w:t>
      </w:r>
    </w:p>
    <w:p w:rsidR="0045003E" w:rsidRDefault="00A56C92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4</w:t>
      </w:r>
      <w:r>
        <w:rPr>
          <w:bCs/>
        </w:rPr>
        <w:t>)</w:t>
      </w:r>
      <w:r w:rsidR="00673F39">
        <w:rPr>
          <w:bCs/>
        </w:rPr>
        <w:t>на строительство и реконстр</w:t>
      </w:r>
      <w:r w:rsidR="00BB422A">
        <w:rPr>
          <w:bCs/>
        </w:rPr>
        <w:t>у</w:t>
      </w:r>
      <w:r w:rsidR="00673F39">
        <w:rPr>
          <w:bCs/>
        </w:rPr>
        <w:t xml:space="preserve">кцию </w:t>
      </w:r>
      <w:r w:rsidR="00BB422A">
        <w:rPr>
          <w:bCs/>
        </w:rPr>
        <w:t xml:space="preserve">объектов очистки </w:t>
      </w:r>
      <w:r w:rsidR="0045003E">
        <w:rPr>
          <w:bCs/>
        </w:rPr>
        <w:t>сточных вод в сумме 11750,69 тыс. руб.;</w:t>
      </w:r>
    </w:p>
    <w:p w:rsidR="0045003E" w:rsidRDefault="00DE1126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5</w:t>
      </w:r>
      <w:r w:rsidR="00A56C92">
        <w:rPr>
          <w:bCs/>
        </w:rPr>
        <w:t>)</w:t>
      </w:r>
      <w:r w:rsidR="0045003E">
        <w:rPr>
          <w:bCs/>
        </w:rPr>
        <w:t>на строительство и реконструкцию объектов теплоснабжения в сумме 41654,86 тыс. руб.;</w:t>
      </w:r>
    </w:p>
    <w:p w:rsidR="001951CC" w:rsidRDefault="00DE1126">
      <w:pPr>
        <w:ind w:firstLine="720"/>
        <w:jc w:val="both"/>
        <w:rPr>
          <w:bCs/>
        </w:rPr>
      </w:pPr>
      <w:r>
        <w:rPr>
          <w:bCs/>
        </w:rPr>
        <w:t>1</w:t>
      </w:r>
      <w:r w:rsidR="00855733">
        <w:rPr>
          <w:bCs/>
        </w:rPr>
        <w:t>6</w:t>
      </w:r>
      <w:r w:rsidR="00A56C92">
        <w:rPr>
          <w:bCs/>
        </w:rPr>
        <w:t>)</w:t>
      </w:r>
      <w:r w:rsidR="0045003E">
        <w:rPr>
          <w:bCs/>
        </w:rPr>
        <w:t xml:space="preserve">на обеспечение мероприятий по переселению граждан из аварийного </w:t>
      </w:r>
      <w:r w:rsidR="00173438">
        <w:rPr>
          <w:bCs/>
        </w:rPr>
        <w:t xml:space="preserve">жилищного фонда, признанного таковым после 1 января 2017 </w:t>
      </w:r>
      <w:r w:rsidR="001951CC">
        <w:rPr>
          <w:bCs/>
        </w:rPr>
        <w:t>года в сумме 155389,73 тыс. руб.;</w:t>
      </w:r>
    </w:p>
    <w:p w:rsidR="001951CC" w:rsidRDefault="001951CC">
      <w:pPr>
        <w:ind w:firstLine="720"/>
        <w:jc w:val="both"/>
        <w:rPr>
          <w:bCs/>
        </w:rPr>
      </w:pPr>
      <w:r>
        <w:rPr>
          <w:bCs/>
        </w:rPr>
        <w:t xml:space="preserve">17)на проведение ремонта объектов муниципальных культурно-досуговых учреждений в сельской местности в сумме 10000,0 тыс. руб.; </w:t>
      </w:r>
    </w:p>
    <w:p w:rsidR="001951CC" w:rsidRDefault="001951CC">
      <w:pPr>
        <w:ind w:firstLine="720"/>
        <w:jc w:val="both"/>
        <w:rPr>
          <w:bCs/>
        </w:rPr>
      </w:pPr>
      <w:r>
        <w:rPr>
          <w:bCs/>
        </w:rPr>
        <w:t>18)на реализацию мероприятий по обеспечению устойчивого сокращения непригодного для проживания жилищного фонда в сумме 357318,9 тыс. руб.;</w:t>
      </w:r>
    </w:p>
    <w:p w:rsidR="001951CC" w:rsidRDefault="001951CC">
      <w:pPr>
        <w:ind w:firstLine="720"/>
        <w:jc w:val="both"/>
        <w:rPr>
          <w:bCs/>
        </w:rPr>
      </w:pPr>
      <w:r>
        <w:rPr>
          <w:bCs/>
        </w:rPr>
        <w:t>19)на реализацию программ формирования современной городской среды в части достижения основного результата по благоустройству общественных территорий в сумме 24930,0 тыс. руб.;</w:t>
      </w:r>
    </w:p>
    <w:p w:rsidR="00E85A73" w:rsidRDefault="001951CC">
      <w:pPr>
        <w:ind w:firstLine="720"/>
        <w:jc w:val="both"/>
        <w:rPr>
          <w:bCs/>
        </w:rPr>
      </w:pPr>
      <w:r>
        <w:rPr>
          <w:bCs/>
        </w:rPr>
        <w:t>20)на строительство и реконструкцию сетей водоснабжения, водоотведения, теплоснабжения</w:t>
      </w:r>
      <w:r w:rsidR="008502D4">
        <w:rPr>
          <w:bCs/>
        </w:rPr>
        <w:t xml:space="preserve"> муниципальной собственности в сумме 190628,23 тыс. руб.</w:t>
      </w:r>
      <w:r>
        <w:rPr>
          <w:bCs/>
        </w:rPr>
        <w:t xml:space="preserve">   </w:t>
      </w:r>
      <w:r w:rsidR="00173438">
        <w:rPr>
          <w:bCs/>
        </w:rPr>
        <w:t xml:space="preserve"> </w:t>
      </w:r>
      <w:r w:rsidR="0045003E">
        <w:rPr>
          <w:bCs/>
        </w:rPr>
        <w:t xml:space="preserve">   </w:t>
      </w:r>
      <w:r w:rsidR="00673F39">
        <w:rPr>
          <w:bCs/>
        </w:rPr>
        <w:t xml:space="preserve">  </w:t>
      </w:r>
      <w:r w:rsidR="00A76FA7">
        <w:rPr>
          <w:bCs/>
        </w:rPr>
        <w:t xml:space="preserve">  </w:t>
      </w:r>
    </w:p>
    <w:p w:rsidR="00E22F0B" w:rsidRDefault="00E734F9" w:rsidP="00193D7E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в) </w:t>
      </w:r>
      <w:r w:rsidR="00E22F0B" w:rsidRPr="00721104">
        <w:rPr>
          <w:b/>
          <w:bCs/>
        </w:rPr>
        <w:t>иные межбюджетные трансферты,</w:t>
      </w:r>
      <w:r w:rsidR="006613D2">
        <w:rPr>
          <w:b/>
          <w:bCs/>
        </w:rPr>
        <w:t xml:space="preserve"> предоставляемые из бюджета</w:t>
      </w:r>
      <w:r w:rsidR="00193D7E">
        <w:rPr>
          <w:b/>
          <w:bCs/>
        </w:rPr>
        <w:t xml:space="preserve"> Московской области</w:t>
      </w:r>
      <w:r w:rsidR="00E22F0B" w:rsidRPr="00721104">
        <w:rPr>
          <w:b/>
          <w:bCs/>
        </w:rPr>
        <w:t>:</w:t>
      </w:r>
    </w:p>
    <w:p w:rsidR="00CE62C7" w:rsidRDefault="00A9361D" w:rsidP="00193D7E">
      <w:pPr>
        <w:ind w:firstLine="708"/>
        <w:jc w:val="both"/>
        <w:rPr>
          <w:bCs/>
        </w:rPr>
      </w:pPr>
      <w:r>
        <w:rPr>
          <w:bCs/>
        </w:rPr>
        <w:t>1)</w:t>
      </w:r>
      <w:r w:rsidR="006B71FC">
        <w:rPr>
          <w:bCs/>
        </w:rPr>
        <w:t xml:space="preserve">на </w:t>
      </w:r>
      <w:r w:rsidR="00E05DBD">
        <w:rPr>
          <w:bCs/>
        </w:rPr>
        <w:t>обеспечение условий для функционирования</w:t>
      </w:r>
      <w:r w:rsidR="006B71FC">
        <w:rPr>
          <w:bCs/>
        </w:rPr>
        <w:t xml:space="preserve"> центров образования</w:t>
      </w:r>
      <w:r w:rsidR="00CE62C7">
        <w:rPr>
          <w:bCs/>
        </w:rPr>
        <w:t xml:space="preserve"> </w:t>
      </w:r>
      <w:r w:rsidR="007433BB">
        <w:rPr>
          <w:bCs/>
        </w:rPr>
        <w:t>естественно-научной и технологической направленностей</w:t>
      </w:r>
      <w:r w:rsidR="00CE62C7">
        <w:rPr>
          <w:bCs/>
        </w:rPr>
        <w:t xml:space="preserve"> в сумме </w:t>
      </w:r>
      <w:r w:rsidR="00DE1126">
        <w:rPr>
          <w:bCs/>
        </w:rPr>
        <w:t>10</w:t>
      </w:r>
      <w:r w:rsidR="00B17777">
        <w:rPr>
          <w:bCs/>
        </w:rPr>
        <w:t>00</w:t>
      </w:r>
      <w:r w:rsidR="00CE62C7">
        <w:rPr>
          <w:bCs/>
        </w:rPr>
        <w:t>,0 тыс.руб.</w:t>
      </w:r>
      <w:r w:rsidR="00A11B74">
        <w:rPr>
          <w:bCs/>
        </w:rPr>
        <w:t>;</w:t>
      </w:r>
    </w:p>
    <w:p w:rsidR="00CB761E" w:rsidRDefault="00CB761E" w:rsidP="00683FA2">
      <w:pPr>
        <w:jc w:val="both"/>
        <w:rPr>
          <w:b/>
          <w:bCs/>
        </w:rPr>
      </w:pPr>
    </w:p>
    <w:p w:rsidR="00670F87" w:rsidRDefault="00670F87" w:rsidP="00193D7E">
      <w:pPr>
        <w:ind w:firstLine="708"/>
        <w:jc w:val="both"/>
        <w:rPr>
          <w:b/>
          <w:bCs/>
        </w:rPr>
      </w:pPr>
    </w:p>
    <w:p w:rsidR="008713A9" w:rsidRPr="008713A9" w:rsidRDefault="008713A9" w:rsidP="00193D7E">
      <w:pPr>
        <w:ind w:firstLine="708"/>
        <w:jc w:val="both"/>
        <w:rPr>
          <w:b/>
          <w:bCs/>
        </w:rPr>
      </w:pPr>
      <w:r w:rsidRPr="008713A9">
        <w:rPr>
          <w:b/>
          <w:bCs/>
        </w:rPr>
        <w:lastRenderedPageBreak/>
        <w:t>Статья 4.</w:t>
      </w:r>
    </w:p>
    <w:p w:rsidR="00E6308A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1.</w:t>
      </w:r>
      <w:r w:rsidR="00901572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="00901572" w:rsidRPr="00721104">
        <w:rPr>
          <w:bCs/>
        </w:rPr>
        <w:t>бюджета Талдомского</w:t>
      </w:r>
      <w:r w:rsidR="00651C25" w:rsidRPr="00651C25">
        <w:t xml:space="preserve"> </w:t>
      </w:r>
      <w:r w:rsidR="00651C25">
        <w:t>городского округа</w:t>
      </w:r>
      <w:r w:rsidR="00901572" w:rsidRPr="00721104">
        <w:rPr>
          <w:bCs/>
        </w:rPr>
        <w:t xml:space="preserve"> по целевым статьям (муниципальным программам Талдомского </w:t>
      </w:r>
      <w:r w:rsidR="00651C25">
        <w:t>городского округа</w:t>
      </w:r>
      <w:r w:rsidR="00651C25">
        <w:rPr>
          <w:bCs/>
        </w:rPr>
        <w:t xml:space="preserve"> </w:t>
      </w:r>
      <w:r w:rsidR="00901572" w:rsidRPr="00651C25">
        <w:rPr>
          <w:bCs/>
        </w:rPr>
        <w:t xml:space="preserve">и </w:t>
      </w:r>
      <w:r w:rsidR="00B17777">
        <w:rPr>
          <w:bCs/>
        </w:rPr>
        <w:t>н</w:t>
      </w:r>
      <w:r w:rsidR="00B17777" w:rsidRPr="00651C25">
        <w:rPr>
          <w:bCs/>
        </w:rPr>
        <w:t>епрограммны</w:t>
      </w:r>
      <w:r w:rsidR="00B17777">
        <w:rPr>
          <w:bCs/>
        </w:rPr>
        <w:t>м</w:t>
      </w:r>
      <w:r w:rsidR="00901572" w:rsidRPr="00651C25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901572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20</w:t>
      </w:r>
      <w:r w:rsidR="00B17777">
        <w:rPr>
          <w:bCs/>
        </w:rPr>
        <w:t>2</w:t>
      </w:r>
      <w:r w:rsidR="00173438">
        <w:rPr>
          <w:bCs/>
        </w:rPr>
        <w:t>4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2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05065E" w:rsidP="00E16B2F">
      <w:pPr>
        <w:ind w:firstLine="708"/>
        <w:jc w:val="both"/>
        <w:rPr>
          <w:bCs/>
        </w:rPr>
      </w:pPr>
      <w:r w:rsidRPr="00721104">
        <w:rPr>
          <w:bCs/>
        </w:rPr>
        <w:t>на плановый период 2</w:t>
      </w:r>
      <w:r w:rsidR="00651C25">
        <w:rPr>
          <w:bCs/>
        </w:rPr>
        <w:t>02</w:t>
      </w:r>
      <w:r w:rsidR="00173438">
        <w:rPr>
          <w:bCs/>
        </w:rPr>
        <w:t>5</w:t>
      </w:r>
      <w:r w:rsidR="00B400B3" w:rsidRPr="00721104">
        <w:rPr>
          <w:bCs/>
        </w:rPr>
        <w:t xml:space="preserve"> и 20</w:t>
      </w:r>
      <w:r w:rsidR="00651C25">
        <w:rPr>
          <w:bCs/>
        </w:rPr>
        <w:t>2</w:t>
      </w:r>
      <w:r w:rsidR="00173438">
        <w:rPr>
          <w:bCs/>
        </w:rPr>
        <w:t>6</w:t>
      </w:r>
      <w:r w:rsidR="00901572" w:rsidRPr="00721104">
        <w:rPr>
          <w:bCs/>
        </w:rPr>
        <w:t xml:space="preserve"> годов согласно приложению </w:t>
      </w:r>
      <w:r w:rsidR="008713A9">
        <w:rPr>
          <w:bCs/>
        </w:rPr>
        <w:t>3</w:t>
      </w:r>
      <w:r w:rsidR="00901572" w:rsidRPr="00721104">
        <w:rPr>
          <w:bCs/>
        </w:rPr>
        <w:t xml:space="preserve"> к настоящему Решению.</w:t>
      </w:r>
    </w:p>
    <w:p w:rsidR="00901572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2.</w:t>
      </w:r>
      <w:r w:rsidR="00901572" w:rsidRPr="00721104">
        <w:rPr>
          <w:bCs/>
        </w:rPr>
        <w:t xml:space="preserve">Утвердить ведомственную структуру расходов бюджета Талдомского </w:t>
      </w:r>
      <w:r w:rsidR="00651C25">
        <w:t>городского округа</w:t>
      </w:r>
      <w:r w:rsidR="00901572" w:rsidRPr="00651C25">
        <w:rPr>
          <w:bCs/>
        </w:rPr>
        <w:t>:</w:t>
      </w:r>
    </w:p>
    <w:p w:rsidR="00901572" w:rsidRPr="00721104" w:rsidRDefault="000371E7" w:rsidP="000371E7">
      <w:pPr>
        <w:jc w:val="both"/>
        <w:rPr>
          <w:bCs/>
        </w:rPr>
      </w:pPr>
      <w:r>
        <w:rPr>
          <w:bCs/>
        </w:rPr>
        <w:t xml:space="preserve">           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173438">
        <w:rPr>
          <w:bCs/>
        </w:rPr>
        <w:t>4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4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901572" w:rsidP="00E16B2F">
      <w:pPr>
        <w:ind w:firstLine="708"/>
        <w:jc w:val="both"/>
        <w:rPr>
          <w:bCs/>
        </w:rPr>
      </w:pPr>
      <w:r w:rsidRPr="00721104">
        <w:rPr>
          <w:bCs/>
        </w:rPr>
        <w:t>на пл</w:t>
      </w:r>
      <w:r w:rsidR="00651C25">
        <w:rPr>
          <w:bCs/>
        </w:rPr>
        <w:t>ановый период 202</w:t>
      </w:r>
      <w:r w:rsidR="00173438">
        <w:rPr>
          <w:bCs/>
        </w:rPr>
        <w:t>5</w:t>
      </w:r>
      <w:r w:rsidR="00483218" w:rsidRPr="00721104">
        <w:rPr>
          <w:bCs/>
        </w:rPr>
        <w:t xml:space="preserve"> и 20</w:t>
      </w:r>
      <w:r w:rsidR="00651C25">
        <w:rPr>
          <w:bCs/>
        </w:rPr>
        <w:t>2</w:t>
      </w:r>
      <w:r w:rsidR="00173438">
        <w:rPr>
          <w:bCs/>
        </w:rPr>
        <w:t>6</w:t>
      </w:r>
      <w:r w:rsidRPr="00721104">
        <w:rPr>
          <w:bCs/>
        </w:rPr>
        <w:t xml:space="preserve"> годов согласно приложению </w:t>
      </w:r>
      <w:r w:rsidR="008713A9">
        <w:rPr>
          <w:bCs/>
        </w:rPr>
        <w:t>5</w:t>
      </w:r>
      <w:r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3.</w:t>
      </w:r>
      <w:r w:rsidR="00160D05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</w:t>
      </w:r>
      <w:r w:rsidR="00461AAC" w:rsidRPr="00721104">
        <w:rPr>
          <w:bCs/>
        </w:rPr>
        <w:t>ассигнований бюджета</w:t>
      </w:r>
      <w:r w:rsidR="00160D05" w:rsidRPr="00721104">
        <w:rPr>
          <w:bCs/>
        </w:rPr>
        <w:t xml:space="preserve"> Талдомского</w:t>
      </w:r>
      <w:r w:rsidR="00651C25" w:rsidRPr="00651C25">
        <w:t xml:space="preserve"> </w:t>
      </w:r>
      <w:r w:rsidR="00651C25">
        <w:t>городского округа</w:t>
      </w:r>
      <w:r w:rsidR="00160D05" w:rsidRPr="00721104">
        <w:rPr>
          <w:bCs/>
        </w:rPr>
        <w:t xml:space="preserve"> по </w:t>
      </w:r>
      <w:r w:rsidR="005F687E" w:rsidRPr="00721104">
        <w:rPr>
          <w:bCs/>
        </w:rPr>
        <w:t xml:space="preserve">разделам, подразделам, </w:t>
      </w:r>
      <w:r w:rsidR="00160D05" w:rsidRPr="00721104">
        <w:rPr>
          <w:bCs/>
        </w:rPr>
        <w:t xml:space="preserve">целевым статьям (муниципальным программам Талдомского </w:t>
      </w:r>
      <w:r w:rsidR="00651C25">
        <w:t xml:space="preserve">городского округа </w:t>
      </w:r>
      <w:r w:rsidR="00160D05" w:rsidRPr="00721104">
        <w:rPr>
          <w:bCs/>
        </w:rPr>
        <w:t xml:space="preserve">и </w:t>
      </w:r>
      <w:r w:rsidR="00767BB4" w:rsidRPr="00721104">
        <w:rPr>
          <w:bCs/>
        </w:rPr>
        <w:t>непрограммн</w:t>
      </w:r>
      <w:r w:rsidR="00767BB4">
        <w:rPr>
          <w:bCs/>
        </w:rPr>
        <w:t>ым</w:t>
      </w:r>
      <w:r w:rsidR="00160D05" w:rsidRPr="00721104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721104" w:rsidRDefault="00160D05" w:rsidP="00E16B2F">
      <w:pPr>
        <w:ind w:firstLine="708"/>
        <w:jc w:val="both"/>
        <w:rPr>
          <w:bCs/>
        </w:rPr>
      </w:pPr>
      <w:r w:rsidRPr="00721104">
        <w:rPr>
          <w:bCs/>
        </w:rPr>
        <w:t>на 20</w:t>
      </w:r>
      <w:r w:rsidR="00B17777">
        <w:rPr>
          <w:bCs/>
        </w:rPr>
        <w:t>2</w:t>
      </w:r>
      <w:r w:rsidR="00173438">
        <w:rPr>
          <w:bCs/>
        </w:rPr>
        <w:t>4</w:t>
      </w:r>
      <w:r w:rsidRPr="00721104">
        <w:rPr>
          <w:bCs/>
        </w:rPr>
        <w:t xml:space="preserve"> год согласно приложению </w:t>
      </w:r>
      <w:r w:rsidR="008713A9">
        <w:rPr>
          <w:bCs/>
        </w:rPr>
        <w:t>6</w:t>
      </w:r>
      <w:r w:rsidRPr="00721104">
        <w:rPr>
          <w:bCs/>
        </w:rPr>
        <w:t xml:space="preserve"> к настоящему Решению;</w:t>
      </w:r>
    </w:p>
    <w:p w:rsidR="00160D05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плановый период 202</w:t>
      </w:r>
      <w:r w:rsidR="00173438">
        <w:rPr>
          <w:bCs/>
        </w:rPr>
        <w:t>5</w:t>
      </w:r>
      <w:r w:rsidR="000C343F" w:rsidRPr="00721104">
        <w:rPr>
          <w:bCs/>
        </w:rPr>
        <w:t xml:space="preserve"> и 20</w:t>
      </w:r>
      <w:r>
        <w:rPr>
          <w:bCs/>
        </w:rPr>
        <w:t>2</w:t>
      </w:r>
      <w:r w:rsidR="00173438">
        <w:rPr>
          <w:bCs/>
        </w:rPr>
        <w:t>6</w:t>
      </w:r>
      <w:r w:rsidR="00160D05" w:rsidRPr="00721104">
        <w:rPr>
          <w:bCs/>
        </w:rPr>
        <w:t xml:space="preserve"> годов согласно приложению </w:t>
      </w:r>
      <w:r w:rsidR="008713A9">
        <w:rPr>
          <w:bCs/>
        </w:rPr>
        <w:t>7</w:t>
      </w:r>
      <w:r w:rsidR="00160D05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4.</w:t>
      </w:r>
      <w:r w:rsidR="00461AAC" w:rsidRPr="00721104">
        <w:rPr>
          <w:bCs/>
        </w:rPr>
        <w:t>Утвердить расходы</w:t>
      </w:r>
      <w:r w:rsidR="00160D05" w:rsidRPr="00721104">
        <w:rPr>
          <w:bCs/>
        </w:rPr>
        <w:t xml:space="preserve"> бюджета</w:t>
      </w:r>
      <w:r w:rsidR="00651C25">
        <w:rPr>
          <w:bCs/>
        </w:rPr>
        <w:t xml:space="preserve"> округа</w:t>
      </w:r>
      <w:r w:rsidR="005F687E" w:rsidRPr="00721104">
        <w:rPr>
          <w:bCs/>
        </w:rPr>
        <w:t xml:space="preserve"> </w:t>
      </w:r>
      <w:r w:rsidR="000C343F" w:rsidRPr="00721104">
        <w:rPr>
          <w:bCs/>
        </w:rPr>
        <w:t>на 20</w:t>
      </w:r>
      <w:r w:rsidR="00B17777">
        <w:rPr>
          <w:bCs/>
        </w:rPr>
        <w:t>2</w:t>
      </w:r>
      <w:r w:rsidR="00173438">
        <w:rPr>
          <w:bCs/>
        </w:rPr>
        <w:t>4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субвенций, перечисляемых</w:t>
      </w:r>
      <w:r w:rsidR="00160D05" w:rsidRPr="00721104">
        <w:rPr>
          <w:bCs/>
        </w:rPr>
        <w:t xml:space="preserve"> из бюджета Московской области, согласно пр</w:t>
      </w:r>
      <w:r w:rsidR="00C655D8" w:rsidRPr="00721104">
        <w:rPr>
          <w:bCs/>
        </w:rPr>
        <w:t xml:space="preserve">иложению </w:t>
      </w:r>
      <w:r w:rsidR="008713A9">
        <w:rPr>
          <w:bCs/>
        </w:rPr>
        <w:t>8</w:t>
      </w:r>
      <w:r w:rsidR="00C655D8" w:rsidRPr="00721104">
        <w:rPr>
          <w:bCs/>
        </w:rPr>
        <w:t xml:space="preserve"> к настоящему Решению и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6371B0">
        <w:rPr>
          <w:bCs/>
        </w:rPr>
        <w:t>5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6371B0">
        <w:rPr>
          <w:bCs/>
        </w:rPr>
        <w:t>6</w:t>
      </w:r>
      <w:r w:rsidR="00C40ADB" w:rsidRPr="00721104">
        <w:rPr>
          <w:bCs/>
        </w:rPr>
        <w:t xml:space="preserve"> годов согласно приложению </w:t>
      </w:r>
      <w:r w:rsidR="008713A9">
        <w:rPr>
          <w:bCs/>
        </w:rPr>
        <w:t>9</w:t>
      </w:r>
      <w:r w:rsidR="00C40ADB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5.</w:t>
      </w:r>
      <w:r w:rsidR="00160D05" w:rsidRPr="00721104">
        <w:rPr>
          <w:bCs/>
        </w:rPr>
        <w:t xml:space="preserve">Утвердить </w:t>
      </w:r>
      <w:r w:rsidR="00461AAC" w:rsidRPr="00721104">
        <w:rPr>
          <w:bCs/>
        </w:rPr>
        <w:t>расходы бюджета</w:t>
      </w:r>
      <w:r w:rsidR="0005065E" w:rsidRPr="00721104">
        <w:rPr>
          <w:bCs/>
        </w:rPr>
        <w:t xml:space="preserve"> </w:t>
      </w:r>
      <w:r w:rsidR="00651C25">
        <w:rPr>
          <w:bCs/>
        </w:rPr>
        <w:t>округа на 20</w:t>
      </w:r>
      <w:r w:rsidR="00B17777">
        <w:rPr>
          <w:bCs/>
        </w:rPr>
        <w:t>2</w:t>
      </w:r>
      <w:r w:rsidR="00377418">
        <w:rPr>
          <w:bCs/>
        </w:rPr>
        <w:t>4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субсидий, перечисляемых</w:t>
      </w:r>
      <w:r w:rsidR="00160D05" w:rsidRPr="00721104">
        <w:rPr>
          <w:bCs/>
        </w:rPr>
        <w:t xml:space="preserve"> из бюджета Московской</w:t>
      </w:r>
      <w:r w:rsidR="00C40ADB" w:rsidRPr="00721104">
        <w:rPr>
          <w:bCs/>
        </w:rPr>
        <w:t xml:space="preserve"> области, согласно приложению 1</w:t>
      </w:r>
      <w:r w:rsidR="008713A9">
        <w:rPr>
          <w:bCs/>
        </w:rPr>
        <w:t>0</w:t>
      </w:r>
      <w:r w:rsidR="00C40ADB" w:rsidRPr="00721104">
        <w:rPr>
          <w:bCs/>
        </w:rPr>
        <w:t xml:space="preserve"> к настоящему Решению и</w:t>
      </w:r>
      <w:r w:rsidR="00C655D8" w:rsidRPr="00721104">
        <w:rPr>
          <w:bCs/>
        </w:rPr>
        <w:t xml:space="preserve">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6371B0">
        <w:rPr>
          <w:bCs/>
        </w:rPr>
        <w:t>5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6371B0">
        <w:rPr>
          <w:bCs/>
        </w:rPr>
        <w:t>6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1</w:t>
      </w:r>
      <w:r w:rsidR="00C40ADB" w:rsidRPr="00721104">
        <w:rPr>
          <w:bCs/>
        </w:rPr>
        <w:t xml:space="preserve"> к настоящему Решению.</w:t>
      </w:r>
    </w:p>
    <w:p w:rsidR="00C40ADB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6.</w:t>
      </w:r>
      <w:r w:rsidR="007A30C2" w:rsidRPr="00721104">
        <w:rPr>
          <w:bCs/>
        </w:rPr>
        <w:t>Утвердить расходы бюджета</w:t>
      </w:r>
      <w:r w:rsidR="00651C25">
        <w:rPr>
          <w:bCs/>
        </w:rPr>
        <w:t xml:space="preserve"> округа</w:t>
      </w:r>
      <w:r w:rsidR="009B1352" w:rsidRPr="00721104">
        <w:rPr>
          <w:bCs/>
        </w:rPr>
        <w:t xml:space="preserve">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6371B0">
        <w:rPr>
          <w:bCs/>
        </w:rPr>
        <w:t>4</w:t>
      </w:r>
      <w:r w:rsidR="007A30C2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иных межбюджетных</w:t>
      </w:r>
      <w:r w:rsidR="007A30C2" w:rsidRPr="00721104">
        <w:rPr>
          <w:bCs/>
        </w:rPr>
        <w:t xml:space="preserve"> тра</w:t>
      </w:r>
      <w:r w:rsidR="00C40ADB" w:rsidRPr="00721104">
        <w:rPr>
          <w:bCs/>
        </w:rPr>
        <w:t>нсфертов, согласно приложению 1</w:t>
      </w:r>
      <w:r w:rsidR="008713A9">
        <w:rPr>
          <w:bCs/>
        </w:rPr>
        <w:t>2</w:t>
      </w:r>
      <w:r w:rsidR="00C40ADB" w:rsidRPr="00721104">
        <w:rPr>
          <w:bCs/>
        </w:rPr>
        <w:t xml:space="preserve"> к настоящему Р</w:t>
      </w:r>
      <w:r w:rsidR="00651C25">
        <w:rPr>
          <w:bCs/>
        </w:rPr>
        <w:t>ешению и на плановый период 20</w:t>
      </w:r>
      <w:r w:rsidR="00B17777">
        <w:rPr>
          <w:bCs/>
        </w:rPr>
        <w:t>2</w:t>
      </w:r>
      <w:r w:rsidR="006371B0">
        <w:rPr>
          <w:bCs/>
        </w:rPr>
        <w:t>5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6371B0">
        <w:rPr>
          <w:bCs/>
        </w:rPr>
        <w:t>6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3</w:t>
      </w:r>
      <w:r w:rsidR="00C40ADB" w:rsidRPr="00721104">
        <w:rPr>
          <w:bCs/>
        </w:rPr>
        <w:t xml:space="preserve"> к настоящему Решению.</w:t>
      </w:r>
    </w:p>
    <w:p w:rsidR="00901572" w:rsidRDefault="00901572" w:rsidP="00901572">
      <w:pPr>
        <w:jc w:val="both"/>
        <w:rPr>
          <w:bCs/>
        </w:rPr>
      </w:pPr>
    </w:p>
    <w:p w:rsidR="009B4773" w:rsidRPr="00F17EA3" w:rsidRDefault="005079F9" w:rsidP="00944F36">
      <w:pPr>
        <w:ind w:firstLine="708"/>
        <w:jc w:val="both"/>
        <w:rPr>
          <w:b/>
          <w:bCs/>
        </w:rPr>
      </w:pPr>
      <w:r w:rsidRPr="00F17EA3">
        <w:rPr>
          <w:b/>
          <w:bCs/>
        </w:rPr>
        <w:t>Статья 5</w:t>
      </w:r>
      <w:r w:rsidR="009B4773" w:rsidRPr="00F17EA3">
        <w:rPr>
          <w:b/>
          <w:bCs/>
        </w:rPr>
        <w:t>.</w:t>
      </w:r>
    </w:p>
    <w:p w:rsidR="007A30C2" w:rsidRPr="00721104" w:rsidRDefault="009B4773">
      <w:pPr>
        <w:ind w:firstLine="720"/>
        <w:jc w:val="both"/>
      </w:pPr>
      <w:r w:rsidRPr="00721104">
        <w:t xml:space="preserve">Утвердить в </w:t>
      </w:r>
      <w:r w:rsidR="00461AAC" w:rsidRPr="00721104">
        <w:t>ра</w:t>
      </w:r>
      <w:r w:rsidR="00461AAC">
        <w:t xml:space="preserve">сходах </w:t>
      </w:r>
      <w:r w:rsidR="00461AAC" w:rsidRPr="00721104">
        <w:t>бюджета</w:t>
      </w:r>
      <w:r w:rsidR="00651C25">
        <w:t xml:space="preserve"> округа</w:t>
      </w:r>
      <w:r w:rsidR="007A30C2" w:rsidRPr="00721104">
        <w:t xml:space="preserve"> </w:t>
      </w:r>
      <w:r w:rsidR="00E734F9" w:rsidRPr="00721104">
        <w:t>общий объем бюджетных ассигнований</w:t>
      </w:r>
      <w:r w:rsidRPr="00721104">
        <w:t>, направляемых на исполнение публичных нормативных обязател</w:t>
      </w:r>
      <w:r w:rsidR="00D1170D" w:rsidRPr="00721104">
        <w:t>ьств</w:t>
      </w:r>
      <w:r w:rsidR="001218CE" w:rsidRPr="00721104">
        <w:t>:</w:t>
      </w:r>
      <w:r w:rsidR="007A30C2" w:rsidRPr="00721104">
        <w:t xml:space="preserve">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20</w:t>
      </w:r>
      <w:r w:rsidR="00B17777">
        <w:t>2</w:t>
      </w:r>
      <w:r w:rsidR="006371B0">
        <w:t>4</w:t>
      </w:r>
      <w:r w:rsidRPr="00721104">
        <w:t xml:space="preserve"> </w:t>
      </w:r>
      <w:r w:rsidR="00461AAC" w:rsidRPr="00721104">
        <w:t>год в</w:t>
      </w:r>
      <w:r w:rsidR="00D1170D" w:rsidRPr="00721104">
        <w:t xml:space="preserve"> сумме </w:t>
      </w:r>
      <w:r w:rsidR="00030D32">
        <w:t>1</w:t>
      </w:r>
      <w:r w:rsidR="00DE1126">
        <w:t>1450</w:t>
      </w:r>
      <w:r w:rsidR="00BF65FD">
        <w:t>,0</w:t>
      </w:r>
      <w:r w:rsidR="001D476B">
        <w:t xml:space="preserve"> </w:t>
      </w:r>
      <w:r w:rsidR="00C655D8" w:rsidRPr="00721104">
        <w:t>тыс. руб</w:t>
      </w:r>
      <w:r w:rsidR="009B4773" w:rsidRPr="00721104">
        <w:t>.</w:t>
      </w:r>
      <w:r w:rsidRPr="00721104">
        <w:t xml:space="preserve">,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</w:t>
      </w:r>
      <w:r w:rsidR="00651C25">
        <w:t>0</w:t>
      </w:r>
      <w:r w:rsidR="00B17777">
        <w:t>2</w:t>
      </w:r>
      <w:r w:rsidR="006371B0">
        <w:t>5</w:t>
      </w:r>
      <w:r w:rsidR="00357EF8" w:rsidRPr="00721104">
        <w:t xml:space="preserve"> год в </w:t>
      </w:r>
      <w:r w:rsidR="00461AAC" w:rsidRPr="00721104">
        <w:t xml:space="preserve">сумме </w:t>
      </w:r>
      <w:r w:rsidR="00030D32">
        <w:t>1</w:t>
      </w:r>
      <w:r w:rsidR="00DE1126">
        <w:t>1</w:t>
      </w:r>
      <w:r w:rsidR="00030D32">
        <w:t>4</w:t>
      </w:r>
      <w:r w:rsidR="00DE1126">
        <w:t>50</w:t>
      </w:r>
      <w:r w:rsidR="00BF65FD">
        <w:t>,0 ты</w:t>
      </w:r>
      <w:r w:rsidRPr="00721104">
        <w:t xml:space="preserve">с.руб.; </w:t>
      </w:r>
    </w:p>
    <w:p w:rsidR="009B4773" w:rsidRPr="00721104" w:rsidRDefault="00651C25" w:rsidP="00A11B74">
      <w:pPr>
        <w:pStyle w:val="a8"/>
        <w:numPr>
          <w:ilvl w:val="0"/>
          <w:numId w:val="16"/>
        </w:numPr>
        <w:jc w:val="both"/>
      </w:pPr>
      <w:r>
        <w:t>на 202</w:t>
      </w:r>
      <w:r w:rsidR="006371B0">
        <w:t>6</w:t>
      </w:r>
      <w:r w:rsidR="00C40ADB" w:rsidRPr="00721104">
        <w:t xml:space="preserve"> год в </w:t>
      </w:r>
      <w:r w:rsidR="00461AAC" w:rsidRPr="00721104">
        <w:t xml:space="preserve">сумме </w:t>
      </w:r>
      <w:r w:rsidR="0071485D">
        <w:t>1</w:t>
      </w:r>
      <w:r w:rsidR="00DE1126">
        <w:t>1</w:t>
      </w:r>
      <w:r w:rsidR="0071485D">
        <w:t>4</w:t>
      </w:r>
      <w:r w:rsidR="00DE1126">
        <w:t>50</w:t>
      </w:r>
      <w:r w:rsidR="00BF65FD">
        <w:t>,0</w:t>
      </w:r>
      <w:r w:rsidR="007A30C2" w:rsidRPr="00721104">
        <w:t xml:space="preserve"> тыс.руб.</w:t>
      </w:r>
    </w:p>
    <w:p w:rsidR="00F17B83" w:rsidRPr="00721104" w:rsidRDefault="00F17B83">
      <w:pPr>
        <w:ind w:firstLine="720"/>
        <w:jc w:val="both"/>
      </w:pPr>
    </w:p>
    <w:p w:rsidR="009B4773" w:rsidRPr="00721104" w:rsidRDefault="00874936" w:rsidP="00A9361D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</w:t>
      </w:r>
      <w:r w:rsidR="005079F9" w:rsidRPr="00721104">
        <w:rPr>
          <w:b/>
          <w:bCs/>
        </w:rPr>
        <w:t>атья 6</w:t>
      </w:r>
      <w:r w:rsidR="009B4773" w:rsidRPr="00721104">
        <w:rPr>
          <w:b/>
          <w:bCs/>
        </w:rPr>
        <w:t>.</w:t>
      </w:r>
    </w:p>
    <w:p w:rsidR="00A9361D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 xml:space="preserve">             Установить, что  в ра</w:t>
      </w:r>
      <w:r w:rsidR="00316FA1" w:rsidRPr="00721104">
        <w:rPr>
          <w:lang w:val="ru-RU"/>
        </w:rPr>
        <w:t>схо</w:t>
      </w:r>
      <w:r w:rsidR="0005065E" w:rsidRPr="00721104">
        <w:rPr>
          <w:lang w:val="ru-RU"/>
        </w:rPr>
        <w:t>дах бюджета</w:t>
      </w:r>
      <w:r w:rsidR="00E92848">
        <w:rPr>
          <w:lang w:val="ru-RU"/>
        </w:rPr>
        <w:t xml:space="preserve"> округа на 20</w:t>
      </w:r>
      <w:r w:rsidR="00B17777">
        <w:rPr>
          <w:lang w:val="ru-RU"/>
        </w:rPr>
        <w:t>2</w:t>
      </w:r>
      <w:r w:rsidR="006371B0">
        <w:rPr>
          <w:lang w:val="ru-RU"/>
        </w:rPr>
        <w:t>4</w:t>
      </w:r>
      <w:r w:rsidRPr="00721104">
        <w:rPr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721104">
        <w:rPr>
          <w:lang w:val="ru-RU"/>
        </w:rPr>
        <w:t>вопросам местного значения,</w:t>
      </w:r>
      <w:r w:rsidR="00B17777">
        <w:rPr>
          <w:lang w:val="ru-RU"/>
        </w:rPr>
        <w:t xml:space="preserve"> опубликования муниципальных правовых актов, обсуждения проектов муниципальных правовых актов,</w:t>
      </w:r>
      <w:r w:rsidR="005079F9" w:rsidRPr="00721104">
        <w:rPr>
          <w:lang w:val="ru-RU"/>
        </w:rPr>
        <w:t xml:space="preserve">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721104">
        <w:rPr>
          <w:lang w:val="ru-RU"/>
        </w:rPr>
        <w:t xml:space="preserve"> о развитии его общест</w:t>
      </w:r>
      <w:r w:rsidR="005F583F" w:rsidRPr="00721104">
        <w:rPr>
          <w:lang w:val="ru-RU"/>
        </w:rPr>
        <w:t>венной инфраструктуры и иной офи</w:t>
      </w:r>
      <w:r w:rsidR="00C03E28" w:rsidRPr="00721104">
        <w:rPr>
          <w:lang w:val="ru-RU"/>
        </w:rPr>
        <w:t>циальной информации</w:t>
      </w:r>
      <w:r w:rsidR="005079F9" w:rsidRPr="00721104">
        <w:rPr>
          <w:lang w:val="ru-RU"/>
        </w:rPr>
        <w:t xml:space="preserve"> </w:t>
      </w:r>
      <w:r w:rsidR="00914943" w:rsidRPr="00721104">
        <w:rPr>
          <w:lang w:val="ru-RU"/>
        </w:rPr>
        <w:t>органов местного самоуправления</w:t>
      </w:r>
      <w:r w:rsidRPr="00721104">
        <w:rPr>
          <w:lang w:val="ru-RU"/>
        </w:rPr>
        <w:t xml:space="preserve">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="00B9050B" w:rsidRPr="00721104">
        <w:rPr>
          <w:lang w:val="ru-RU"/>
        </w:rPr>
        <w:t xml:space="preserve"> </w:t>
      </w:r>
      <w:r w:rsidR="005F583F" w:rsidRPr="00721104">
        <w:rPr>
          <w:lang w:val="ru-RU"/>
        </w:rPr>
        <w:t xml:space="preserve">в сумме </w:t>
      </w:r>
      <w:r w:rsidR="00DE1126">
        <w:rPr>
          <w:lang w:val="ru-RU"/>
        </w:rPr>
        <w:t>970</w:t>
      </w:r>
      <w:r w:rsidR="0071485D">
        <w:rPr>
          <w:lang w:val="ru-RU"/>
        </w:rPr>
        <w:t>0</w:t>
      </w:r>
      <w:r w:rsidR="00BF65FD">
        <w:rPr>
          <w:lang w:val="ru-RU"/>
        </w:rPr>
        <w:t>,0</w:t>
      </w:r>
      <w:r w:rsidRPr="00721104">
        <w:rPr>
          <w:lang w:val="ru-RU"/>
        </w:rPr>
        <w:t xml:space="preserve"> тыс.руб.</w:t>
      </w:r>
    </w:p>
    <w:p w:rsidR="005079F9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>Указанные расходы предусматриваются администрации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56C77" w:rsidRDefault="00E56C77" w:rsidP="00F17EA3">
      <w:pPr>
        <w:pStyle w:val="a5"/>
        <w:spacing w:after="0"/>
        <w:ind w:firstLine="708"/>
        <w:jc w:val="both"/>
        <w:rPr>
          <w:b/>
          <w:lang w:val="ru-RU"/>
        </w:rPr>
      </w:pPr>
    </w:p>
    <w:p w:rsidR="009B4773" w:rsidRPr="00721104" w:rsidRDefault="005079F9" w:rsidP="00F17EA3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71485D">
        <w:rPr>
          <w:b/>
          <w:lang w:val="ru-RU"/>
        </w:rPr>
        <w:t>7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7A30C2" w:rsidRPr="00721104">
        <w:rPr>
          <w:lang w:val="ru-RU"/>
        </w:rPr>
        <w:t>сходах бюджета</w:t>
      </w:r>
      <w:r w:rsidR="00BE4876">
        <w:rPr>
          <w:lang w:val="ru-RU"/>
        </w:rPr>
        <w:t xml:space="preserve"> округа</w:t>
      </w:r>
      <w:r w:rsidR="007A30C2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6371B0">
        <w:rPr>
          <w:lang w:val="ru-RU"/>
        </w:rPr>
        <w:t>4</w:t>
      </w:r>
      <w:r w:rsidR="00B65C95" w:rsidRPr="00721104">
        <w:rPr>
          <w:lang w:val="ru-RU"/>
        </w:rPr>
        <w:t xml:space="preserve"> год предусмотрены </w:t>
      </w:r>
      <w:r w:rsidR="00F118EB">
        <w:rPr>
          <w:lang w:val="ru-RU"/>
        </w:rPr>
        <w:t>средства</w:t>
      </w:r>
      <w:r w:rsidR="00B65C95" w:rsidRPr="00721104">
        <w:rPr>
          <w:lang w:val="ru-RU"/>
        </w:rPr>
        <w:t xml:space="preserve"> </w:t>
      </w:r>
      <w:r w:rsidR="008B0C21" w:rsidRPr="00721104">
        <w:rPr>
          <w:lang w:val="ru-RU"/>
        </w:rPr>
        <w:t xml:space="preserve"> </w:t>
      </w:r>
      <w:r w:rsidR="00E4120E" w:rsidRPr="00721104">
        <w:rPr>
          <w:lang w:val="ru-RU"/>
        </w:rPr>
        <w:t xml:space="preserve"> в сумме</w:t>
      </w:r>
      <w:r w:rsidR="00B65C95" w:rsidRPr="00721104">
        <w:rPr>
          <w:lang w:val="ru-RU"/>
        </w:rPr>
        <w:t xml:space="preserve"> </w:t>
      </w:r>
      <w:r w:rsidR="00DE1126">
        <w:rPr>
          <w:lang w:val="ru-RU"/>
        </w:rPr>
        <w:t>4667</w:t>
      </w:r>
      <w:r w:rsidR="0071485D">
        <w:rPr>
          <w:lang w:val="ru-RU"/>
        </w:rPr>
        <w:t>,</w:t>
      </w:r>
      <w:r w:rsidR="00DE1126">
        <w:rPr>
          <w:lang w:val="ru-RU"/>
        </w:rPr>
        <w:t>90</w:t>
      </w:r>
      <w:r w:rsidR="00BF65FD">
        <w:rPr>
          <w:lang w:val="ru-RU"/>
        </w:rPr>
        <w:t xml:space="preserve"> </w:t>
      </w:r>
      <w:r w:rsidRPr="00721104">
        <w:rPr>
          <w:lang w:val="ru-RU"/>
        </w:rPr>
        <w:t xml:space="preserve">тыс.руб. на частичную компенсацию транспортных расходов организаций и индивидуальных </w:t>
      </w:r>
      <w:r w:rsidR="00461AAC" w:rsidRPr="00721104">
        <w:rPr>
          <w:lang w:val="ru-RU"/>
        </w:rPr>
        <w:t>предпринимателей по</w:t>
      </w:r>
      <w:r w:rsidRPr="00721104">
        <w:rPr>
          <w:lang w:val="ru-RU"/>
        </w:rPr>
        <w:t xml:space="preserve"> доставке</w:t>
      </w:r>
      <w:r w:rsidR="00202C06" w:rsidRPr="00721104">
        <w:rPr>
          <w:lang w:val="ru-RU"/>
        </w:rPr>
        <w:t xml:space="preserve"> продовольственных и </w:t>
      </w:r>
      <w:r w:rsidR="00461AAC" w:rsidRPr="00721104">
        <w:rPr>
          <w:lang w:val="ru-RU"/>
        </w:rPr>
        <w:t>промышленных товаров</w:t>
      </w:r>
      <w:r w:rsidRPr="00721104">
        <w:rPr>
          <w:lang w:val="ru-RU"/>
        </w:rPr>
        <w:t xml:space="preserve"> для </w:t>
      </w:r>
      <w:r w:rsidR="00F72551" w:rsidRPr="00721104">
        <w:rPr>
          <w:lang w:val="ru-RU"/>
        </w:rPr>
        <w:t xml:space="preserve">граждан </w:t>
      </w:r>
      <w:r w:rsidR="004D7D78" w:rsidRPr="00721104">
        <w:rPr>
          <w:lang w:val="ru-RU"/>
        </w:rPr>
        <w:t>в сельские населенные пункты.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E92848" w:rsidRPr="00E92848">
        <w:rPr>
          <w:lang w:val="ru-RU"/>
        </w:rPr>
        <w:t xml:space="preserve"> городского </w:t>
      </w:r>
      <w:r w:rsidR="00461AAC" w:rsidRPr="00E92848">
        <w:rPr>
          <w:lang w:val="ru-RU"/>
        </w:rPr>
        <w:t>округа</w:t>
      </w:r>
      <w:r w:rsidR="00461AAC" w:rsidRPr="00721104">
        <w:rPr>
          <w:lang w:val="ru-RU"/>
        </w:rPr>
        <w:t>.</w:t>
      </w:r>
    </w:p>
    <w:p w:rsidR="00E734F9" w:rsidRDefault="00B65C95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Предоставление указанных </w:t>
      </w:r>
      <w:r w:rsidR="006613D2">
        <w:rPr>
          <w:lang w:val="ru-RU"/>
        </w:rPr>
        <w:t>средств</w:t>
      </w:r>
      <w:r w:rsidR="00244E14" w:rsidRPr="00721104">
        <w:rPr>
          <w:lang w:val="ru-RU"/>
        </w:rPr>
        <w:t xml:space="preserve"> осуществляется в П</w:t>
      </w:r>
      <w:r w:rsidR="00767BB4">
        <w:rPr>
          <w:lang w:val="ru-RU"/>
        </w:rPr>
        <w:t>орядке, устанав</w:t>
      </w:r>
      <w:r w:rsidR="00767BB4" w:rsidRPr="00721104">
        <w:rPr>
          <w:lang w:val="ru-RU"/>
        </w:rPr>
        <w:t>л</w:t>
      </w:r>
      <w:r w:rsidR="00767BB4">
        <w:rPr>
          <w:lang w:val="ru-RU"/>
        </w:rPr>
        <w:t>иваемом</w:t>
      </w:r>
      <w:r w:rsidR="00006AB1" w:rsidRPr="00721104">
        <w:rPr>
          <w:lang w:val="ru-RU"/>
        </w:rPr>
        <w:t xml:space="preserve"> постановлением Главы Талдомского </w:t>
      </w:r>
      <w:r w:rsidR="00E92848" w:rsidRPr="00E92848">
        <w:rPr>
          <w:lang w:val="ru-RU"/>
        </w:rPr>
        <w:t xml:space="preserve">городского округа </w:t>
      </w:r>
      <w:r w:rsidR="00006AB1" w:rsidRPr="00721104">
        <w:rPr>
          <w:lang w:val="ru-RU"/>
        </w:rPr>
        <w:t>в соответствии с действующим законодательством.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0244C1" w:rsidRPr="00721104" w:rsidRDefault="001A69BB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lastRenderedPageBreak/>
        <w:tab/>
      </w:r>
      <w:r w:rsidR="00E4120E" w:rsidRPr="00721104">
        <w:rPr>
          <w:b/>
          <w:lang w:val="ru-RU"/>
        </w:rPr>
        <w:t xml:space="preserve">Статья </w:t>
      </w:r>
      <w:r w:rsidR="00150D82">
        <w:rPr>
          <w:b/>
          <w:lang w:val="ru-RU"/>
        </w:rPr>
        <w:t>8</w:t>
      </w:r>
      <w:r w:rsidR="009B4773" w:rsidRPr="00721104">
        <w:rPr>
          <w:b/>
          <w:lang w:val="ru-RU"/>
        </w:rPr>
        <w:t>.</w:t>
      </w:r>
    </w:p>
    <w:p w:rsidR="009B4773" w:rsidRPr="00721104" w:rsidRDefault="000244C1" w:rsidP="000244C1">
      <w:pPr>
        <w:pStyle w:val="a5"/>
        <w:jc w:val="both"/>
        <w:rPr>
          <w:b/>
          <w:lang w:val="ru-RU"/>
        </w:rPr>
      </w:pPr>
      <w:r w:rsidRPr="00721104">
        <w:rPr>
          <w:b/>
          <w:lang w:val="ru-RU"/>
        </w:rPr>
        <w:tab/>
      </w:r>
      <w:r w:rsidR="009B4773"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6371B0">
        <w:rPr>
          <w:lang w:val="ru-RU"/>
        </w:rPr>
        <w:t>4</w:t>
      </w:r>
      <w:r w:rsidR="001F102D" w:rsidRPr="00721104">
        <w:rPr>
          <w:lang w:val="ru-RU"/>
        </w:rPr>
        <w:t xml:space="preserve"> год предусматриваю</w:t>
      </w:r>
      <w:r w:rsidR="008A6D03" w:rsidRPr="00721104">
        <w:rPr>
          <w:lang w:val="ru-RU"/>
        </w:rPr>
        <w:t xml:space="preserve">тся </w:t>
      </w:r>
      <w:r w:rsidR="00DE1126">
        <w:rPr>
          <w:lang w:val="ru-RU"/>
        </w:rPr>
        <w:t>55084</w:t>
      </w:r>
      <w:r w:rsidR="009517FB">
        <w:rPr>
          <w:lang w:val="ru-RU"/>
        </w:rPr>
        <w:t>,0</w:t>
      </w:r>
      <w:r w:rsidR="006613D2">
        <w:rPr>
          <w:lang w:val="ru-RU"/>
        </w:rPr>
        <w:t xml:space="preserve"> </w:t>
      </w:r>
      <w:r w:rsidR="009B4773"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="009B4773" w:rsidRPr="00721104">
        <w:rPr>
          <w:lang w:val="ru-RU"/>
        </w:rPr>
        <w:t>руб. на организацию транспортного обслуживания населения автомо</w:t>
      </w:r>
      <w:r w:rsidR="00E4120E" w:rsidRPr="00721104">
        <w:rPr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721104">
        <w:rPr>
          <w:lang w:val="ru-RU"/>
        </w:rPr>
        <w:t>маршрутам) регулярных перевозок по регулируемым тарифам</w:t>
      </w:r>
      <w:r w:rsidR="00224738" w:rsidRPr="00721104">
        <w:rPr>
          <w:lang w:val="ru-RU"/>
        </w:rPr>
        <w:t>, заключенными между а</w:t>
      </w:r>
      <w:r w:rsidR="00E4120E" w:rsidRPr="00721104">
        <w:rPr>
          <w:lang w:val="ru-RU"/>
        </w:rPr>
        <w:t>дминистрацией Талдомского</w:t>
      </w:r>
      <w:r w:rsidR="00E92848" w:rsidRPr="00E92848">
        <w:rPr>
          <w:lang w:val="ru-RU"/>
        </w:rPr>
        <w:t xml:space="preserve"> городского округа</w:t>
      </w:r>
      <w:r w:rsidR="00E4120E" w:rsidRPr="00721104">
        <w:rPr>
          <w:lang w:val="ru-RU"/>
        </w:rPr>
        <w:t xml:space="preserve"> и</w:t>
      </w:r>
      <w:r w:rsidR="00F72551" w:rsidRPr="00721104">
        <w:rPr>
          <w:lang w:val="ru-RU"/>
        </w:rPr>
        <w:t xml:space="preserve">  юридическими лицами и</w:t>
      </w:r>
      <w:r w:rsidR="002437A7" w:rsidRPr="00721104">
        <w:rPr>
          <w:lang w:val="ru-RU"/>
        </w:rPr>
        <w:t xml:space="preserve"> </w:t>
      </w:r>
      <w:r w:rsidR="00F72551" w:rsidRPr="00721104">
        <w:rPr>
          <w:lang w:val="ru-RU"/>
        </w:rPr>
        <w:t>(</w:t>
      </w:r>
      <w:r w:rsidR="00E4120E" w:rsidRPr="00721104">
        <w:rPr>
          <w:lang w:val="ru-RU"/>
        </w:rPr>
        <w:t>или</w:t>
      </w:r>
      <w:r w:rsidR="00F72551" w:rsidRPr="00721104">
        <w:rPr>
          <w:lang w:val="ru-RU"/>
        </w:rPr>
        <w:t>)</w:t>
      </w:r>
      <w:r w:rsidR="00E4120E" w:rsidRPr="00721104">
        <w:rPr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721104">
        <w:rPr>
          <w:lang w:val="ru-RU"/>
        </w:rPr>
        <w:t>контрактной системе в сфере закупок</w:t>
      </w:r>
      <w:r w:rsidR="00E4120E" w:rsidRPr="00721104">
        <w:rPr>
          <w:lang w:val="ru-RU"/>
        </w:rPr>
        <w:t xml:space="preserve"> товаров, работ, услуг для </w:t>
      </w:r>
      <w:r w:rsidR="002D6311" w:rsidRPr="00721104">
        <w:rPr>
          <w:lang w:val="ru-RU"/>
        </w:rPr>
        <w:t>обеспечения</w:t>
      </w:r>
      <w:r w:rsidR="00BC5EA0" w:rsidRPr="00721104">
        <w:rPr>
          <w:lang w:val="ru-RU"/>
        </w:rPr>
        <w:t xml:space="preserve"> </w:t>
      </w:r>
      <w:r w:rsidR="00E4120E" w:rsidRPr="00721104">
        <w:rPr>
          <w:lang w:val="ru-RU"/>
        </w:rPr>
        <w:t>государственных и муниц</w:t>
      </w:r>
      <w:r w:rsidR="00224738" w:rsidRPr="00721104">
        <w:rPr>
          <w:lang w:val="ru-RU"/>
        </w:rPr>
        <w:t>ипальных нужд</w:t>
      </w:r>
      <w:r w:rsidR="00B65C95" w:rsidRPr="00721104">
        <w:rPr>
          <w:lang w:val="ru-RU"/>
        </w:rPr>
        <w:t xml:space="preserve">. </w:t>
      </w:r>
    </w:p>
    <w:p w:rsidR="00CD1D88" w:rsidRPr="00E92848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461AAC">
        <w:rPr>
          <w:lang w:val="ru-RU"/>
        </w:rPr>
        <w:t xml:space="preserve"> </w:t>
      </w:r>
      <w:r w:rsidR="00461AAC" w:rsidRPr="00E92848">
        <w:rPr>
          <w:lang w:val="ru-RU"/>
        </w:rPr>
        <w:t>городского</w:t>
      </w:r>
      <w:r w:rsidR="00E92848" w:rsidRPr="00E92848">
        <w:rPr>
          <w:lang w:val="ru-RU"/>
        </w:rPr>
        <w:t xml:space="preserve"> округа</w:t>
      </w:r>
      <w:r w:rsidR="00E92848">
        <w:rPr>
          <w:lang w:val="ru-RU"/>
        </w:rPr>
        <w:t>.</w:t>
      </w:r>
    </w:p>
    <w:p w:rsidR="00767BB4" w:rsidRDefault="00767BB4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E16B2F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150D82">
        <w:rPr>
          <w:b/>
          <w:lang w:val="ru-RU"/>
        </w:rPr>
        <w:t>9</w:t>
      </w:r>
      <w:r w:rsidR="009B4773" w:rsidRPr="00721104">
        <w:rPr>
          <w:b/>
          <w:lang w:val="ru-RU"/>
        </w:rPr>
        <w:t>.</w:t>
      </w:r>
    </w:p>
    <w:p w:rsidR="009B4773" w:rsidRPr="00E16B2F" w:rsidRDefault="009B4773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lang w:val="ru-RU"/>
        </w:rPr>
        <w:t>Установить, что в расх</w:t>
      </w:r>
      <w:r w:rsidR="00F72551" w:rsidRPr="00721104">
        <w:rPr>
          <w:lang w:val="ru-RU"/>
        </w:rPr>
        <w:t>одах  бюджета</w:t>
      </w:r>
      <w:r w:rsidR="00E92848">
        <w:rPr>
          <w:lang w:val="ru-RU"/>
        </w:rPr>
        <w:t xml:space="preserve"> округа</w:t>
      </w:r>
      <w:r w:rsidR="00F72551" w:rsidRPr="00721104">
        <w:rPr>
          <w:lang w:val="ru-RU"/>
        </w:rPr>
        <w:t xml:space="preserve">  на 20</w:t>
      </w:r>
      <w:r w:rsidR="00B17777">
        <w:rPr>
          <w:lang w:val="ru-RU"/>
        </w:rPr>
        <w:t>2</w:t>
      </w:r>
      <w:r w:rsidR="006371B0">
        <w:rPr>
          <w:lang w:val="ru-RU"/>
        </w:rPr>
        <w:t>4</w:t>
      </w:r>
      <w:r w:rsidR="00250DFE" w:rsidRPr="007211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1F" w:rsidRPr="00721104">
        <w:rPr>
          <w:lang w:val="ru-RU"/>
        </w:rPr>
        <w:t xml:space="preserve"> год предусматривается </w:t>
      </w:r>
      <w:r w:rsidR="00DE1126">
        <w:rPr>
          <w:lang w:val="ru-RU"/>
        </w:rPr>
        <w:t>5216,0</w:t>
      </w:r>
      <w:r w:rsidR="00A30643" w:rsidRPr="00721104">
        <w:rPr>
          <w:lang w:val="ru-RU"/>
        </w:rPr>
        <w:t xml:space="preserve"> </w:t>
      </w:r>
      <w:r w:rsidRPr="00721104">
        <w:rPr>
          <w:lang w:val="ru-RU"/>
        </w:rPr>
        <w:t>т</w:t>
      </w:r>
      <w:r w:rsidR="00202C06" w:rsidRPr="00721104">
        <w:rPr>
          <w:lang w:val="ru-RU"/>
        </w:rPr>
        <w:t>ыс</w:t>
      </w:r>
      <w:r w:rsidRPr="00721104">
        <w:rPr>
          <w:lang w:val="ru-RU"/>
        </w:rPr>
        <w:t>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</w:t>
      </w:r>
      <w:r w:rsidR="00202C06" w:rsidRPr="00721104">
        <w:rPr>
          <w:lang w:val="ru-RU"/>
        </w:rPr>
        <w:t>уб</w:t>
      </w:r>
      <w:r w:rsidRPr="00721104">
        <w:rPr>
          <w:lang w:val="ru-RU"/>
        </w:rPr>
        <w:t>. на организацию отдыха и оздоровления детей</w:t>
      </w:r>
      <w:r w:rsidR="00F50FB2" w:rsidRPr="00721104">
        <w:rPr>
          <w:lang w:val="ru-RU"/>
        </w:rPr>
        <w:t xml:space="preserve"> в каникулярное время</w:t>
      </w:r>
      <w:r w:rsidRPr="00721104">
        <w:rPr>
          <w:lang w:val="ru-RU"/>
        </w:rPr>
        <w:t>.</w:t>
      </w:r>
    </w:p>
    <w:p w:rsidR="0097474C" w:rsidRPr="00721104" w:rsidRDefault="009B4773" w:rsidP="00F17B8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6B71FC">
        <w:rPr>
          <w:lang w:val="ru-RU"/>
        </w:rPr>
        <w:t>Управлению образования</w:t>
      </w:r>
      <w:r w:rsidRPr="00721104">
        <w:rPr>
          <w:lang w:val="ru-RU"/>
        </w:rPr>
        <w:t>.</w:t>
      </w:r>
    </w:p>
    <w:p w:rsidR="001A69BB" w:rsidRPr="00721104" w:rsidRDefault="00FF510F" w:rsidP="001574D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A11B74" w:rsidRDefault="00A11B74" w:rsidP="00A11B74">
      <w:pPr>
        <w:pStyle w:val="a5"/>
        <w:spacing w:after="0"/>
        <w:jc w:val="both"/>
        <w:rPr>
          <w:lang w:val="ru-RU"/>
        </w:rPr>
      </w:pPr>
    </w:p>
    <w:p w:rsidR="00E4120E" w:rsidRPr="00721104" w:rsidRDefault="005079F9" w:rsidP="00A11B74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0</w:t>
      </w:r>
      <w:r w:rsidR="00E4120E" w:rsidRPr="00721104">
        <w:rPr>
          <w:b/>
          <w:lang w:val="ru-RU"/>
        </w:rPr>
        <w:t>.</w:t>
      </w:r>
    </w:p>
    <w:p w:rsidR="00E4120E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461AAC" w:rsidRPr="00721104">
        <w:rPr>
          <w:lang w:val="ru-RU"/>
        </w:rPr>
        <w:t>бюджета</w:t>
      </w:r>
      <w:r w:rsidR="00461AAC" w:rsidRPr="00E92848">
        <w:rPr>
          <w:lang w:val="ru-RU"/>
        </w:rPr>
        <w:t xml:space="preserve"> </w:t>
      </w:r>
      <w:r w:rsidR="00461AAC">
        <w:rPr>
          <w:lang w:val="ru-RU"/>
        </w:rPr>
        <w:t>округа</w:t>
      </w:r>
      <w:r w:rsidR="002A42F8">
        <w:rPr>
          <w:lang w:val="ru-RU"/>
        </w:rPr>
        <w:t xml:space="preserve"> на </w:t>
      </w:r>
      <w:r w:rsidR="00E734F9" w:rsidRPr="00721104">
        <w:rPr>
          <w:lang w:val="ru-RU"/>
        </w:rPr>
        <w:t>20</w:t>
      </w:r>
      <w:r w:rsidR="00B17777">
        <w:rPr>
          <w:lang w:val="ru-RU"/>
        </w:rPr>
        <w:t>2</w:t>
      </w:r>
      <w:r w:rsidR="006371B0">
        <w:rPr>
          <w:lang w:val="ru-RU"/>
        </w:rPr>
        <w:t>4</w:t>
      </w:r>
      <w:r w:rsidR="00C46CEF" w:rsidRPr="00721104">
        <w:rPr>
          <w:lang w:val="ru-RU"/>
        </w:rPr>
        <w:t xml:space="preserve"> год предусматривается </w:t>
      </w:r>
      <w:r w:rsidR="00DE1126">
        <w:rPr>
          <w:lang w:val="ru-RU"/>
        </w:rPr>
        <w:t>15536</w:t>
      </w:r>
      <w:r w:rsidR="00F118EB">
        <w:rPr>
          <w:lang w:val="ru-RU"/>
        </w:rPr>
        <w:t>,</w:t>
      </w:r>
      <w:r w:rsidR="00DE1126">
        <w:rPr>
          <w:lang w:val="ru-RU"/>
        </w:rPr>
        <w:t>64</w:t>
      </w:r>
      <w:r w:rsidR="00244E14" w:rsidRPr="00721104">
        <w:rPr>
          <w:lang w:val="ru-RU"/>
        </w:rPr>
        <w:t xml:space="preserve"> </w:t>
      </w:r>
      <w:r w:rsidRPr="00721104">
        <w:rPr>
          <w:lang w:val="ru-RU"/>
        </w:rPr>
        <w:t>тыс.руб. на проведение природоохранных мероприятий</w:t>
      </w:r>
      <w:r w:rsidR="00FF510F" w:rsidRPr="00721104">
        <w:rPr>
          <w:b/>
          <w:lang w:val="ru-RU"/>
        </w:rPr>
        <w:t xml:space="preserve"> </w:t>
      </w:r>
      <w:r w:rsidRPr="00721104">
        <w:rPr>
          <w:lang w:val="ru-RU"/>
        </w:rPr>
        <w:t xml:space="preserve">на территории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F510F" w:rsidRPr="00721104" w:rsidRDefault="00FF510F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Перечень природоохранных </w:t>
      </w:r>
      <w:r w:rsidR="00461AAC" w:rsidRPr="00721104">
        <w:rPr>
          <w:lang w:val="ru-RU"/>
        </w:rPr>
        <w:t>мероприятий утверждается</w:t>
      </w:r>
      <w:r w:rsidRPr="00721104">
        <w:rPr>
          <w:lang w:val="ru-RU"/>
        </w:rPr>
        <w:t xml:space="preserve"> постановлением Главы </w:t>
      </w:r>
      <w:r w:rsidR="005A7422" w:rsidRPr="00721104">
        <w:rPr>
          <w:lang w:val="ru-RU"/>
        </w:rPr>
        <w:t xml:space="preserve">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1218CE" w:rsidRDefault="00E4120E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5079F9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1</w:t>
      </w:r>
      <w:r w:rsidR="009B4773" w:rsidRPr="00721104">
        <w:rPr>
          <w:b/>
          <w:lang w:val="ru-RU"/>
        </w:rPr>
        <w:t>.</w:t>
      </w:r>
    </w:p>
    <w:p w:rsidR="00105F62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</w:t>
      </w:r>
      <w:r w:rsidR="00E734F9" w:rsidRPr="00721104">
        <w:rPr>
          <w:lang w:val="ru-RU"/>
        </w:rPr>
        <w:t xml:space="preserve">а </w:t>
      </w:r>
      <w:r w:rsidR="002A42F8">
        <w:rPr>
          <w:lang w:val="ru-RU"/>
        </w:rPr>
        <w:t xml:space="preserve">округа </w:t>
      </w:r>
      <w:r w:rsidR="00E734F9" w:rsidRPr="00721104">
        <w:rPr>
          <w:lang w:val="ru-RU"/>
        </w:rPr>
        <w:t xml:space="preserve">на </w:t>
      </w:r>
      <w:r w:rsidR="00F17EA3">
        <w:rPr>
          <w:lang w:val="ru-RU"/>
        </w:rPr>
        <w:t>202</w:t>
      </w:r>
      <w:r w:rsidR="006371B0">
        <w:rPr>
          <w:lang w:val="ru-RU"/>
        </w:rPr>
        <w:t>4</w:t>
      </w:r>
      <w:r w:rsidR="00252AE8" w:rsidRPr="00721104">
        <w:rPr>
          <w:lang w:val="ru-RU"/>
        </w:rPr>
        <w:t xml:space="preserve"> </w:t>
      </w:r>
      <w:r w:rsidR="000371E7" w:rsidRPr="00721104">
        <w:rPr>
          <w:lang w:val="ru-RU"/>
        </w:rPr>
        <w:t xml:space="preserve">год предусматривается </w:t>
      </w:r>
      <w:r w:rsidR="0071485D">
        <w:rPr>
          <w:lang w:val="ru-RU"/>
        </w:rPr>
        <w:t>1</w:t>
      </w:r>
      <w:r w:rsidR="00DE1126">
        <w:rPr>
          <w:lang w:val="ru-RU"/>
        </w:rPr>
        <w:t>12655</w:t>
      </w:r>
      <w:r w:rsidR="0071485D">
        <w:rPr>
          <w:lang w:val="ru-RU"/>
        </w:rPr>
        <w:t>,</w:t>
      </w:r>
      <w:r w:rsidR="00DE1126">
        <w:rPr>
          <w:lang w:val="ru-RU"/>
        </w:rPr>
        <w:t>070</w:t>
      </w:r>
      <w:r w:rsidR="00F118EB">
        <w:rPr>
          <w:lang w:val="ru-RU"/>
        </w:rPr>
        <w:t xml:space="preserve"> </w:t>
      </w:r>
      <w:r w:rsidR="005B4ECC" w:rsidRPr="00721104">
        <w:rPr>
          <w:lang w:val="ru-RU"/>
        </w:rPr>
        <w:t xml:space="preserve">тыс.руб. </w:t>
      </w:r>
      <w:r w:rsidR="0097598B" w:rsidRPr="00721104">
        <w:rPr>
          <w:lang w:val="ru-RU"/>
        </w:rPr>
        <w:t xml:space="preserve">на </w:t>
      </w:r>
      <w:r w:rsidR="000371E7" w:rsidRPr="00721104">
        <w:rPr>
          <w:lang w:val="ru-RU"/>
        </w:rPr>
        <w:t>финансирование</w:t>
      </w:r>
      <w:r w:rsidR="00C46CEF" w:rsidRPr="00721104">
        <w:rPr>
          <w:lang w:val="ru-RU"/>
        </w:rPr>
        <w:t xml:space="preserve"> </w:t>
      </w:r>
      <w:r w:rsidRPr="00721104">
        <w:rPr>
          <w:lang w:val="ru-RU"/>
        </w:rPr>
        <w:t>расходов</w:t>
      </w:r>
      <w:r w:rsidR="00C32166" w:rsidRPr="00721104">
        <w:rPr>
          <w:lang w:val="ru-RU"/>
        </w:rPr>
        <w:t xml:space="preserve">, </w:t>
      </w:r>
      <w:r w:rsidR="007F192D">
        <w:rPr>
          <w:lang w:val="ru-RU"/>
        </w:rPr>
        <w:t>со</w:t>
      </w:r>
      <w:r w:rsidR="00C32166" w:rsidRPr="00721104">
        <w:rPr>
          <w:lang w:val="ru-RU"/>
        </w:rPr>
        <w:t>финансируемых за счет субсидий, перечисляемы</w:t>
      </w:r>
      <w:r w:rsidR="00675A87" w:rsidRPr="00721104">
        <w:rPr>
          <w:lang w:val="ru-RU"/>
        </w:rPr>
        <w:t>х из бюджета Московской области, в том числе:</w:t>
      </w:r>
    </w:p>
    <w:p w:rsidR="008524CC" w:rsidRPr="00721104" w:rsidRDefault="008524CC" w:rsidP="008524CC">
      <w:pPr>
        <w:ind w:firstLine="720"/>
        <w:jc w:val="both"/>
        <w:rPr>
          <w:bCs/>
        </w:rPr>
      </w:pPr>
      <w:r>
        <w:rPr>
          <w:bCs/>
        </w:rPr>
        <w:t>1)</w:t>
      </w:r>
      <w:r w:rsidRPr="00721104">
        <w:rPr>
          <w:bCs/>
        </w:rPr>
        <w:t xml:space="preserve">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  в сумме </w:t>
      </w:r>
      <w:r w:rsidR="00DE1126">
        <w:rPr>
          <w:bCs/>
        </w:rPr>
        <w:t>765,54</w:t>
      </w:r>
      <w:r w:rsidRPr="00721104">
        <w:rPr>
          <w:bCs/>
        </w:rPr>
        <w:t xml:space="preserve"> тыс. руб.;</w:t>
      </w:r>
    </w:p>
    <w:p w:rsidR="008524CC" w:rsidRPr="00721104" w:rsidRDefault="00DE1126" w:rsidP="008524CC">
      <w:pPr>
        <w:ind w:firstLine="720"/>
        <w:jc w:val="both"/>
        <w:rPr>
          <w:bCs/>
        </w:rPr>
      </w:pPr>
      <w:r>
        <w:rPr>
          <w:bCs/>
        </w:rPr>
        <w:t>2</w:t>
      </w:r>
      <w:r w:rsidR="008524CC">
        <w:rPr>
          <w:bCs/>
        </w:rPr>
        <w:t>)</w:t>
      </w:r>
      <w:r w:rsidR="008524CC" w:rsidRPr="00721104">
        <w:rPr>
          <w:bCs/>
        </w:rPr>
        <w:t>на мероприяти</w:t>
      </w:r>
      <w:r w:rsidR="008524CC">
        <w:rPr>
          <w:bCs/>
        </w:rPr>
        <w:t>я</w:t>
      </w:r>
      <w:r w:rsidR="008524CC" w:rsidRPr="00721104">
        <w:rPr>
          <w:bCs/>
        </w:rPr>
        <w:t xml:space="preserve"> по </w:t>
      </w:r>
      <w:r w:rsidR="008524CC">
        <w:rPr>
          <w:bCs/>
        </w:rPr>
        <w:t xml:space="preserve">организации отдыха детей в каникулярное время </w:t>
      </w:r>
      <w:r w:rsidR="008524CC" w:rsidRPr="00721104">
        <w:rPr>
          <w:bCs/>
        </w:rPr>
        <w:t>в сумме</w:t>
      </w:r>
      <w:r w:rsidR="008524CC">
        <w:rPr>
          <w:bCs/>
        </w:rPr>
        <w:t xml:space="preserve"> 2</w:t>
      </w:r>
      <w:r>
        <w:rPr>
          <w:bCs/>
        </w:rPr>
        <w:t>66</w:t>
      </w:r>
      <w:r w:rsidR="0071485D">
        <w:rPr>
          <w:bCs/>
        </w:rPr>
        <w:t>0</w:t>
      </w:r>
      <w:r w:rsidR="008524CC" w:rsidRPr="00721104">
        <w:rPr>
          <w:bCs/>
        </w:rPr>
        <w:t>,0 тыс.руб.;</w:t>
      </w:r>
    </w:p>
    <w:p w:rsidR="008524CC" w:rsidRDefault="00DE1126" w:rsidP="008524CC">
      <w:pPr>
        <w:ind w:firstLine="720"/>
        <w:jc w:val="both"/>
        <w:rPr>
          <w:bCs/>
        </w:rPr>
      </w:pPr>
      <w:r>
        <w:rPr>
          <w:bCs/>
        </w:rPr>
        <w:t>3</w:t>
      </w:r>
      <w:r w:rsidR="008524CC">
        <w:rPr>
          <w:bCs/>
        </w:rPr>
        <w:t xml:space="preserve">)на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 в сумме </w:t>
      </w:r>
      <w:r w:rsidR="00F3634B">
        <w:rPr>
          <w:bCs/>
        </w:rPr>
        <w:t>12117</w:t>
      </w:r>
      <w:r w:rsidR="008524CC">
        <w:rPr>
          <w:bCs/>
        </w:rPr>
        <w:t>,0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4</w:t>
      </w:r>
      <w:r w:rsidR="008524CC">
        <w:rPr>
          <w:bCs/>
        </w:rPr>
        <w:t xml:space="preserve">)на реализацию мероприятий по обеспечению жильем молодых семей в сумме </w:t>
      </w:r>
      <w:r>
        <w:rPr>
          <w:bCs/>
        </w:rPr>
        <w:t>6196</w:t>
      </w:r>
      <w:r w:rsidR="0071485D">
        <w:rPr>
          <w:bCs/>
        </w:rPr>
        <w:t>,</w:t>
      </w:r>
      <w:r>
        <w:rPr>
          <w:bCs/>
        </w:rPr>
        <w:t>0</w:t>
      </w:r>
      <w:r w:rsidR="008524CC">
        <w:rPr>
          <w:bCs/>
        </w:rPr>
        <w:t xml:space="preserve">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5</w:t>
      </w:r>
      <w:r w:rsidR="008524CC">
        <w:rPr>
          <w:bCs/>
        </w:rPr>
        <w:t xml:space="preserve">)на софинансирование работ по капитальному ремонту автомобильных дорог к сельским населенным пунктам в сумме </w:t>
      </w:r>
      <w:r>
        <w:rPr>
          <w:bCs/>
        </w:rPr>
        <w:t>1</w:t>
      </w:r>
      <w:r w:rsidR="0071485D">
        <w:rPr>
          <w:bCs/>
        </w:rPr>
        <w:t>12</w:t>
      </w:r>
      <w:r>
        <w:rPr>
          <w:bCs/>
        </w:rPr>
        <w:t>67</w:t>
      </w:r>
      <w:r w:rsidR="008524CC">
        <w:rPr>
          <w:bCs/>
        </w:rPr>
        <w:t>,</w:t>
      </w:r>
      <w:r>
        <w:rPr>
          <w:bCs/>
        </w:rPr>
        <w:t>38</w:t>
      </w:r>
      <w:r w:rsidR="008524CC">
        <w:rPr>
          <w:bCs/>
        </w:rPr>
        <w:t xml:space="preserve">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6</w:t>
      </w:r>
      <w:r w:rsidR="008524CC">
        <w:rPr>
          <w:bCs/>
        </w:rPr>
        <w:t>) на организацию питания обучающихся, получающих основное и среднее общее образование и отдельных категорий обучающихся, получающий начальное общее образование в муниципальных общеобразовательных организациях в сумме 2</w:t>
      </w:r>
      <w:r>
        <w:rPr>
          <w:bCs/>
        </w:rPr>
        <w:t>839</w:t>
      </w:r>
      <w:r w:rsidR="004640C2">
        <w:rPr>
          <w:bCs/>
        </w:rPr>
        <w:t>,</w:t>
      </w:r>
      <w:r w:rsidR="008524CC">
        <w:rPr>
          <w:bCs/>
        </w:rPr>
        <w:t>0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7</w:t>
      </w:r>
      <w:r w:rsidR="008524CC">
        <w:rPr>
          <w:bCs/>
        </w:rPr>
        <w:t>)на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2</w:t>
      </w:r>
      <w:r w:rsidR="004640C2">
        <w:rPr>
          <w:bCs/>
        </w:rPr>
        <w:t>464</w:t>
      </w:r>
      <w:r w:rsidR="008524CC">
        <w:rPr>
          <w:bCs/>
        </w:rPr>
        <w:t>,</w:t>
      </w:r>
      <w:r w:rsidR="004640C2">
        <w:rPr>
          <w:bCs/>
        </w:rPr>
        <w:t>44</w:t>
      </w:r>
      <w:r w:rsidR="008524CC">
        <w:rPr>
          <w:bCs/>
        </w:rPr>
        <w:t xml:space="preserve">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8</w:t>
      </w:r>
      <w:r w:rsidR="008524CC">
        <w:rPr>
          <w:bCs/>
        </w:rPr>
        <w:t xml:space="preserve">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>
        <w:rPr>
          <w:bCs/>
        </w:rPr>
        <w:t>59,43</w:t>
      </w:r>
      <w:r w:rsidR="008524CC">
        <w:rPr>
          <w:bCs/>
        </w:rPr>
        <w:t xml:space="preserve"> тыс.руб.;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lastRenderedPageBreak/>
        <w:t>9</w:t>
      </w:r>
      <w:r w:rsidR="008524CC">
        <w:rPr>
          <w:bCs/>
        </w:rPr>
        <w:t>)</w:t>
      </w:r>
      <w:r w:rsidR="006371B0" w:rsidRPr="006371B0">
        <w:rPr>
          <w:bCs/>
        </w:rPr>
        <w:t xml:space="preserve"> </w:t>
      </w:r>
      <w:r w:rsidR="006371B0">
        <w:rPr>
          <w:bCs/>
        </w:rPr>
        <w:t xml:space="preserve">на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в сумме </w:t>
      </w:r>
      <w:r>
        <w:rPr>
          <w:bCs/>
        </w:rPr>
        <w:t>2</w:t>
      </w:r>
      <w:r w:rsidR="006371B0">
        <w:rPr>
          <w:bCs/>
        </w:rPr>
        <w:t>1</w:t>
      </w:r>
      <w:r>
        <w:rPr>
          <w:bCs/>
        </w:rPr>
        <w:t>862,57</w:t>
      </w:r>
      <w:r w:rsidR="006371B0">
        <w:rPr>
          <w:bCs/>
        </w:rPr>
        <w:t xml:space="preserve"> тыс. руб.;</w:t>
      </w:r>
    </w:p>
    <w:p w:rsidR="008524CC" w:rsidRDefault="00F3634B" w:rsidP="008524CC">
      <w:pPr>
        <w:ind w:firstLine="720"/>
        <w:jc w:val="both"/>
        <w:rPr>
          <w:bCs/>
        </w:rPr>
      </w:pPr>
      <w:r>
        <w:rPr>
          <w:bCs/>
        </w:rPr>
        <w:t>10</w:t>
      </w:r>
      <w:r w:rsidR="008524CC">
        <w:rPr>
          <w:bCs/>
        </w:rPr>
        <w:t>)</w:t>
      </w:r>
      <w:r w:rsidR="006371B0">
        <w:rPr>
          <w:bCs/>
        </w:rPr>
        <w:t xml:space="preserve">на 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 в сумме </w:t>
      </w:r>
      <w:r>
        <w:rPr>
          <w:bCs/>
        </w:rPr>
        <w:t>2230,93</w:t>
      </w:r>
      <w:r w:rsidR="006371B0">
        <w:rPr>
          <w:bCs/>
        </w:rPr>
        <w:t xml:space="preserve"> тыс. руб</w:t>
      </w:r>
      <w:r w:rsidR="00986C78">
        <w:rPr>
          <w:bCs/>
        </w:rPr>
        <w:t>.</w:t>
      </w:r>
      <w:r w:rsidR="006371B0">
        <w:rPr>
          <w:bCs/>
        </w:rPr>
        <w:t>;</w:t>
      </w:r>
    </w:p>
    <w:p w:rsidR="008524CC" w:rsidRDefault="008524CC" w:rsidP="008524CC">
      <w:pPr>
        <w:ind w:firstLine="720"/>
        <w:jc w:val="both"/>
        <w:rPr>
          <w:bCs/>
        </w:rPr>
      </w:pPr>
      <w:r>
        <w:rPr>
          <w:bCs/>
        </w:rPr>
        <w:t>1</w:t>
      </w:r>
      <w:r w:rsidR="00F3634B">
        <w:rPr>
          <w:bCs/>
        </w:rPr>
        <w:t>1</w:t>
      </w:r>
      <w:r>
        <w:rPr>
          <w:bCs/>
        </w:rPr>
        <w:t xml:space="preserve">) на строительство и реконструкцию (модернизацию) объектов питьевого водоснабжения в сумме </w:t>
      </w:r>
      <w:r w:rsidR="004640C2">
        <w:rPr>
          <w:bCs/>
        </w:rPr>
        <w:t>1</w:t>
      </w:r>
      <w:r w:rsidR="00F3634B">
        <w:rPr>
          <w:bCs/>
        </w:rPr>
        <w:t>0521,78</w:t>
      </w:r>
      <w:r>
        <w:rPr>
          <w:bCs/>
        </w:rPr>
        <w:t xml:space="preserve"> тыс.руб.;</w:t>
      </w:r>
    </w:p>
    <w:p w:rsidR="00986C78" w:rsidRDefault="00F3634B" w:rsidP="00986C78">
      <w:pPr>
        <w:ind w:firstLine="720"/>
        <w:jc w:val="both"/>
        <w:rPr>
          <w:bCs/>
        </w:rPr>
      </w:pPr>
      <w:r>
        <w:rPr>
          <w:bCs/>
        </w:rPr>
        <w:t>12</w:t>
      </w:r>
      <w:r w:rsidR="008524CC">
        <w:rPr>
          <w:bCs/>
        </w:rPr>
        <w:t>)</w:t>
      </w:r>
      <w:r w:rsidR="00986C78" w:rsidRPr="00986C78">
        <w:rPr>
          <w:bCs/>
        </w:rPr>
        <w:t xml:space="preserve"> </w:t>
      </w:r>
      <w:r w:rsidR="00986C78">
        <w:rPr>
          <w:bCs/>
        </w:rPr>
        <w:t>на 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в сумме 277,</w:t>
      </w:r>
      <w:r>
        <w:rPr>
          <w:bCs/>
        </w:rPr>
        <w:t>5</w:t>
      </w:r>
      <w:r w:rsidR="00986C78">
        <w:rPr>
          <w:bCs/>
        </w:rPr>
        <w:t>9 тыс. руб.;</w:t>
      </w:r>
    </w:p>
    <w:p w:rsidR="00986C78" w:rsidRDefault="00F3634B" w:rsidP="00986C78">
      <w:pPr>
        <w:ind w:firstLine="720"/>
        <w:jc w:val="both"/>
        <w:rPr>
          <w:bCs/>
        </w:rPr>
      </w:pPr>
      <w:r>
        <w:rPr>
          <w:bCs/>
        </w:rPr>
        <w:t>13</w:t>
      </w:r>
      <w:r w:rsidR="00311EB8">
        <w:rPr>
          <w:bCs/>
        </w:rPr>
        <w:t>)</w:t>
      </w:r>
      <w:r w:rsidR="00986C78">
        <w:rPr>
          <w:bCs/>
        </w:rPr>
        <w:t>на реализацию мероприятий по улучшению жилищных условий многодетных семей в сумме 11</w:t>
      </w:r>
      <w:r>
        <w:rPr>
          <w:bCs/>
        </w:rPr>
        <w:t>6</w:t>
      </w:r>
      <w:r w:rsidR="00986C78">
        <w:rPr>
          <w:bCs/>
        </w:rPr>
        <w:t>,0 тыс. руб.;</w:t>
      </w:r>
    </w:p>
    <w:p w:rsidR="00986C78" w:rsidRDefault="00311EB8" w:rsidP="00986C78">
      <w:pPr>
        <w:ind w:firstLine="720"/>
        <w:jc w:val="both"/>
        <w:rPr>
          <w:bCs/>
        </w:rPr>
      </w:pPr>
      <w:r>
        <w:rPr>
          <w:bCs/>
        </w:rPr>
        <w:t>1</w:t>
      </w:r>
      <w:r w:rsidR="00F3634B">
        <w:rPr>
          <w:bCs/>
        </w:rPr>
        <w:t>4</w:t>
      </w:r>
      <w:r>
        <w:rPr>
          <w:bCs/>
        </w:rPr>
        <w:t>)</w:t>
      </w:r>
      <w:r w:rsidR="00986C78">
        <w:rPr>
          <w:bCs/>
        </w:rPr>
        <w:t>на строительство и реконструкцию объектов очистки сточных вод в сумме 1</w:t>
      </w:r>
      <w:r w:rsidR="00F3634B">
        <w:rPr>
          <w:bCs/>
        </w:rPr>
        <w:t>452,33</w:t>
      </w:r>
      <w:r w:rsidR="00986C78">
        <w:rPr>
          <w:bCs/>
        </w:rPr>
        <w:t xml:space="preserve"> тыс. руб.;</w:t>
      </w:r>
    </w:p>
    <w:p w:rsidR="00986C78" w:rsidRDefault="00F3634B" w:rsidP="00986C78">
      <w:pPr>
        <w:ind w:firstLine="720"/>
        <w:jc w:val="both"/>
        <w:rPr>
          <w:bCs/>
        </w:rPr>
      </w:pPr>
      <w:r>
        <w:rPr>
          <w:bCs/>
        </w:rPr>
        <w:t>15</w:t>
      </w:r>
      <w:r w:rsidR="00311EB8">
        <w:rPr>
          <w:bCs/>
        </w:rPr>
        <w:t>)</w:t>
      </w:r>
      <w:r w:rsidR="00986C78">
        <w:rPr>
          <w:bCs/>
        </w:rPr>
        <w:t xml:space="preserve">на строительство и реконструкцию объектов теплоснабжения в сумме </w:t>
      </w:r>
      <w:r>
        <w:rPr>
          <w:bCs/>
        </w:rPr>
        <w:t>6223,56</w:t>
      </w:r>
      <w:r w:rsidR="00986C78">
        <w:rPr>
          <w:bCs/>
        </w:rPr>
        <w:t xml:space="preserve"> тыс. руб.;</w:t>
      </w:r>
    </w:p>
    <w:p w:rsidR="00986C78" w:rsidRDefault="00F3634B" w:rsidP="00986C78">
      <w:pPr>
        <w:ind w:firstLine="720"/>
        <w:jc w:val="both"/>
        <w:rPr>
          <w:bCs/>
        </w:rPr>
      </w:pPr>
      <w:r>
        <w:rPr>
          <w:bCs/>
        </w:rPr>
        <w:t>16</w:t>
      </w:r>
      <w:r w:rsidR="00311EB8">
        <w:rPr>
          <w:bCs/>
        </w:rPr>
        <w:t>)</w:t>
      </w:r>
      <w:r w:rsidR="00986C78">
        <w:rPr>
          <w:bCs/>
        </w:rPr>
        <w:t>на обеспечение мероприятий по переселению граждан из аварийного жилищного фонда, признанного таковым по</w:t>
      </w:r>
      <w:r>
        <w:rPr>
          <w:bCs/>
        </w:rPr>
        <w:t>сле 1 января 2017 года в сумме 31601,52</w:t>
      </w:r>
      <w:r w:rsidR="00986C78">
        <w:rPr>
          <w:bCs/>
        </w:rPr>
        <w:t xml:space="preserve"> тыс. руб.        </w:t>
      </w:r>
    </w:p>
    <w:p w:rsidR="008524CC" w:rsidRDefault="008524CC" w:rsidP="009855BC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7A5A26" w:rsidP="009855BC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95115E" w:rsidRPr="00721104">
        <w:rPr>
          <w:b/>
          <w:lang w:val="ru-RU"/>
        </w:rPr>
        <w:t>1</w:t>
      </w:r>
      <w:r w:rsidR="00150D82">
        <w:rPr>
          <w:b/>
          <w:lang w:val="ru-RU"/>
        </w:rPr>
        <w:t>2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Установить, что в р</w:t>
      </w:r>
      <w:r w:rsidR="00250EDD" w:rsidRPr="00721104">
        <w:rPr>
          <w:lang w:val="ru-RU"/>
        </w:rPr>
        <w:t>а</w:t>
      </w:r>
      <w:r w:rsidR="00C32166" w:rsidRPr="00721104">
        <w:rPr>
          <w:lang w:val="ru-RU"/>
        </w:rPr>
        <w:t>сходах бюдж</w:t>
      </w:r>
      <w:r w:rsidR="00E734F9" w:rsidRPr="00721104">
        <w:rPr>
          <w:lang w:val="ru-RU"/>
        </w:rPr>
        <w:t>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986C78">
        <w:rPr>
          <w:lang w:val="ru-RU"/>
        </w:rPr>
        <w:t>4</w:t>
      </w:r>
      <w:r w:rsidR="00FA1E41" w:rsidRPr="00721104">
        <w:rPr>
          <w:lang w:val="ru-RU"/>
        </w:rPr>
        <w:t xml:space="preserve"> </w:t>
      </w:r>
      <w:r w:rsidRPr="00721104">
        <w:rPr>
          <w:lang w:val="ru-RU"/>
        </w:rPr>
        <w:t>г</w:t>
      </w:r>
      <w:r w:rsidR="00FA1E41" w:rsidRPr="00721104">
        <w:rPr>
          <w:lang w:val="ru-RU"/>
        </w:rPr>
        <w:t>од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 xml:space="preserve">предусматривается </w:t>
      </w:r>
      <w:r w:rsidR="009517FB">
        <w:rPr>
          <w:lang w:val="ru-RU"/>
        </w:rPr>
        <w:t>6</w:t>
      </w:r>
      <w:r w:rsidR="00F3634B">
        <w:rPr>
          <w:lang w:val="ru-RU"/>
        </w:rPr>
        <w:t>52</w:t>
      </w:r>
      <w:r w:rsidRPr="00721104">
        <w:rPr>
          <w:lang w:val="ru-RU"/>
        </w:rPr>
        <w:t xml:space="preserve">,0 тыс.руб. </w:t>
      </w:r>
      <w:r w:rsidR="00BC0B5D" w:rsidRPr="00721104">
        <w:rPr>
          <w:lang w:val="ru-RU"/>
        </w:rPr>
        <w:t>на оказание</w:t>
      </w:r>
      <w:r w:rsidR="00E4120E" w:rsidRPr="00721104">
        <w:rPr>
          <w:lang w:val="ru-RU"/>
        </w:rPr>
        <w:t xml:space="preserve"> помощи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малоимущим одиноко</w:t>
      </w:r>
      <w:r w:rsidRPr="00721104">
        <w:rPr>
          <w:lang w:val="ru-RU"/>
        </w:rPr>
        <w:t xml:space="preserve"> проживающим гражданам, имеющим место жительства в Талдомском </w:t>
      </w:r>
      <w:r w:rsidR="00F118EB">
        <w:rPr>
          <w:lang w:val="ru-RU"/>
        </w:rPr>
        <w:t xml:space="preserve">городском округе </w:t>
      </w:r>
      <w:r w:rsidR="00F178C1" w:rsidRPr="00721104">
        <w:rPr>
          <w:lang w:val="ru-RU"/>
        </w:rPr>
        <w:t>на подпи</w:t>
      </w:r>
      <w:r w:rsidR="005C0B5C" w:rsidRPr="00721104">
        <w:rPr>
          <w:lang w:val="ru-RU"/>
        </w:rPr>
        <w:t>ску на периодические издания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администрации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0244C1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Порядок финансирования указанных расходов устанавливается </w:t>
      </w:r>
      <w:r w:rsidR="00FF510F" w:rsidRPr="00721104">
        <w:rPr>
          <w:lang w:val="ru-RU"/>
        </w:rPr>
        <w:t xml:space="preserve">постановлением Главы </w:t>
      </w:r>
      <w:r w:rsidRPr="00721104">
        <w:rPr>
          <w:lang w:val="ru-RU"/>
        </w:rPr>
        <w:t>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2F601A" w:rsidRPr="00721104" w:rsidRDefault="002F601A" w:rsidP="00E16B2F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3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714838" w:rsidRPr="00721104">
        <w:rPr>
          <w:lang w:val="ru-RU"/>
        </w:rPr>
        <w:t xml:space="preserve">бюджета </w:t>
      </w:r>
      <w:r w:rsidR="00355881">
        <w:rPr>
          <w:lang w:val="ru-RU"/>
        </w:rPr>
        <w:t xml:space="preserve">округа </w:t>
      </w:r>
      <w:r w:rsidR="00F61E50" w:rsidRPr="00721104">
        <w:rPr>
          <w:lang w:val="ru-RU"/>
        </w:rPr>
        <w:t>на 202</w:t>
      </w:r>
      <w:r w:rsidR="00986C78">
        <w:rPr>
          <w:lang w:val="ru-RU"/>
        </w:rPr>
        <w:t>4</w:t>
      </w:r>
      <w:r w:rsidR="00B17777">
        <w:rPr>
          <w:lang w:val="ru-RU"/>
        </w:rPr>
        <w:t xml:space="preserve"> </w:t>
      </w:r>
      <w:r w:rsidR="00252AE8" w:rsidRPr="00721104">
        <w:rPr>
          <w:lang w:val="ru-RU"/>
        </w:rPr>
        <w:t>год предусматривае</w:t>
      </w:r>
      <w:r w:rsidR="004640C2">
        <w:rPr>
          <w:lang w:val="ru-RU"/>
        </w:rPr>
        <w:t xml:space="preserve">тся </w:t>
      </w:r>
      <w:r w:rsidR="00F3634B">
        <w:rPr>
          <w:lang w:val="ru-RU"/>
        </w:rPr>
        <w:t>5584</w:t>
      </w:r>
      <w:r w:rsidR="00F118EB">
        <w:rPr>
          <w:lang w:val="ru-RU"/>
        </w:rPr>
        <w:t>,0</w:t>
      </w:r>
      <w:r w:rsidRPr="00721104">
        <w:rPr>
          <w:lang w:val="ru-RU"/>
        </w:rPr>
        <w:t xml:space="preserve"> тыс.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</w:t>
      </w:r>
      <w:r w:rsidR="00F61E50" w:rsidRPr="00721104">
        <w:rPr>
          <w:lang w:val="ru-RU"/>
        </w:rPr>
        <w:t>предусматриваются Комитету</w:t>
      </w:r>
      <w:r w:rsidRPr="00721104">
        <w:rPr>
          <w:lang w:val="ru-RU"/>
        </w:rPr>
        <w:t xml:space="preserve"> по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>физической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 xml:space="preserve">спорту, </w:t>
      </w:r>
      <w:r w:rsidR="00F61E50" w:rsidRPr="00721104">
        <w:rPr>
          <w:lang w:val="ru-RU"/>
        </w:rPr>
        <w:t>туризму и</w:t>
      </w:r>
      <w:r w:rsidRPr="00721104">
        <w:rPr>
          <w:lang w:val="ru-RU"/>
        </w:rPr>
        <w:t xml:space="preserve"> </w:t>
      </w:r>
      <w:r w:rsidR="00675A87" w:rsidRPr="00721104">
        <w:rPr>
          <w:lang w:val="ru-RU"/>
        </w:rPr>
        <w:t>работе с молодежью</w:t>
      </w:r>
      <w:r w:rsidRPr="00721104">
        <w:rPr>
          <w:lang w:val="ru-RU"/>
        </w:rPr>
        <w:t>.</w:t>
      </w:r>
    </w:p>
    <w:p w:rsidR="00614E3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 xml:space="preserve"> </w:t>
      </w:r>
      <w:r w:rsidRPr="00721104">
        <w:rPr>
          <w:lang w:val="ru-RU"/>
        </w:rPr>
        <w:tab/>
      </w:r>
      <w:r w:rsidR="00E4120E" w:rsidRPr="00721104">
        <w:rPr>
          <w:lang w:val="ru-RU"/>
        </w:rPr>
        <w:t>Финансирование</w:t>
      </w:r>
      <w:r w:rsidRPr="00721104">
        <w:rPr>
          <w:lang w:val="ru-RU"/>
        </w:rPr>
        <w:t xml:space="preserve"> ук</w:t>
      </w:r>
      <w:r w:rsidR="00E4120E" w:rsidRPr="00721104">
        <w:rPr>
          <w:lang w:val="ru-RU"/>
        </w:rPr>
        <w:t>азанных расходов осуществляется на основании</w:t>
      </w:r>
      <w:r w:rsidR="00171566" w:rsidRPr="00721104">
        <w:rPr>
          <w:lang w:val="ru-RU"/>
        </w:rPr>
        <w:t xml:space="preserve"> перечня мероприятий, утвержденных</w:t>
      </w:r>
      <w:r w:rsidR="00E4120E" w:rsidRPr="00721104">
        <w:rPr>
          <w:lang w:val="ru-RU"/>
        </w:rPr>
        <w:t xml:space="preserve"> постановлени</w:t>
      </w:r>
      <w:r w:rsidR="00171566" w:rsidRPr="00721104">
        <w:rPr>
          <w:lang w:val="ru-RU"/>
        </w:rPr>
        <w:t>ем</w:t>
      </w:r>
      <w:r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</w:t>
      </w:r>
      <w:r w:rsidR="00355881" w:rsidRPr="00355881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9B4773" w:rsidRPr="00721104" w:rsidRDefault="00DB395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4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 Установить, что в</w:t>
      </w:r>
      <w:r w:rsidR="00171566" w:rsidRPr="00721104">
        <w:rPr>
          <w:lang w:val="ru-RU"/>
        </w:rPr>
        <w:t xml:space="preserve"> 20</w:t>
      </w:r>
      <w:r w:rsidR="00B17777">
        <w:rPr>
          <w:lang w:val="ru-RU"/>
        </w:rPr>
        <w:t>2</w:t>
      </w:r>
      <w:r w:rsidR="00986C78">
        <w:rPr>
          <w:lang w:val="ru-RU"/>
        </w:rPr>
        <w:t>4</w:t>
      </w:r>
      <w:r w:rsidR="00171566" w:rsidRPr="00721104">
        <w:rPr>
          <w:lang w:val="ru-RU"/>
        </w:rPr>
        <w:t xml:space="preserve"> году Комитетом</w:t>
      </w:r>
      <w:r w:rsidR="00AA2FBB" w:rsidRPr="00721104">
        <w:rPr>
          <w:lang w:val="ru-RU"/>
        </w:rPr>
        <w:t xml:space="preserve"> по культуре, физической культуре, спорту, туризму  и работе с молодежью</w:t>
      </w:r>
      <w:r w:rsidR="00171566" w:rsidRPr="00721104">
        <w:rPr>
          <w:lang w:val="ru-RU"/>
        </w:rPr>
        <w:t xml:space="preserve"> за счет средств    бюджета </w:t>
      </w:r>
      <w:r w:rsidR="00E33A9B">
        <w:rPr>
          <w:lang w:val="ru-RU"/>
        </w:rPr>
        <w:t>округа</w:t>
      </w:r>
      <w:r w:rsidR="00171566" w:rsidRPr="00721104">
        <w:rPr>
          <w:lang w:val="ru-RU"/>
        </w:rPr>
        <w:t xml:space="preserve"> организуются и прово</w:t>
      </w:r>
      <w:r w:rsidRPr="00721104">
        <w:rPr>
          <w:lang w:val="ru-RU"/>
        </w:rPr>
        <w:t>д</w:t>
      </w:r>
      <w:r w:rsidR="00171566" w:rsidRPr="00721104">
        <w:rPr>
          <w:lang w:val="ru-RU"/>
        </w:rPr>
        <w:t>ятся</w:t>
      </w:r>
      <w:r w:rsidR="004640C2">
        <w:rPr>
          <w:lang w:val="ru-RU"/>
        </w:rPr>
        <w:t xml:space="preserve"> праздничные и</w:t>
      </w:r>
      <w:r w:rsidRPr="00721104">
        <w:rPr>
          <w:lang w:val="ru-RU"/>
        </w:rPr>
        <w:t xml:space="preserve"> культурно-массовы</w:t>
      </w:r>
      <w:r w:rsidR="00171566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муни</w:t>
      </w:r>
      <w:r w:rsidR="00171566" w:rsidRPr="00721104">
        <w:rPr>
          <w:lang w:val="ru-RU"/>
        </w:rPr>
        <w:t>ципального значения,</w:t>
      </w:r>
      <w:r w:rsidR="002D6311" w:rsidRPr="00721104">
        <w:rPr>
          <w:lang w:val="ru-RU"/>
        </w:rPr>
        <w:t xml:space="preserve"> в том числе</w:t>
      </w:r>
      <w:r w:rsidR="00171566" w:rsidRPr="00721104">
        <w:rPr>
          <w:lang w:val="ru-RU"/>
        </w:rPr>
        <w:t xml:space="preserve"> посвященные</w:t>
      </w:r>
      <w:r w:rsidRPr="00721104">
        <w:rPr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721104">
        <w:rPr>
          <w:lang w:val="ru-RU"/>
        </w:rPr>
        <w:t>и, Талдомском</w:t>
      </w:r>
      <w:r w:rsidR="00F118EB">
        <w:rPr>
          <w:lang w:val="ru-RU"/>
        </w:rPr>
        <w:t xml:space="preserve"> городском округе</w:t>
      </w:r>
      <w:r w:rsidR="00171566" w:rsidRPr="00721104">
        <w:rPr>
          <w:lang w:val="ru-RU"/>
        </w:rPr>
        <w:t>, фестивали, конкурсы, семинары, выстав</w:t>
      </w:r>
      <w:r w:rsidRPr="00721104">
        <w:rPr>
          <w:lang w:val="ru-RU"/>
        </w:rPr>
        <w:t>к</w:t>
      </w:r>
      <w:r w:rsidR="00171566" w:rsidRPr="00721104">
        <w:rPr>
          <w:lang w:val="ru-RU"/>
        </w:rPr>
        <w:t>и, театрально-концертные</w:t>
      </w:r>
      <w:r w:rsidRPr="00721104">
        <w:rPr>
          <w:lang w:val="ru-RU"/>
        </w:rPr>
        <w:t xml:space="preserve"> программ</w:t>
      </w:r>
      <w:r w:rsidR="00171566" w:rsidRPr="00721104">
        <w:rPr>
          <w:lang w:val="ru-RU"/>
        </w:rPr>
        <w:t>ы</w:t>
      </w:r>
      <w:r w:rsidRPr="00721104">
        <w:rPr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6E4D05" w:rsidRPr="00721104">
        <w:rPr>
          <w:lang w:val="ru-RU"/>
        </w:rPr>
        <w:t xml:space="preserve"> а также организуется участие </w:t>
      </w:r>
      <w:r w:rsidRPr="00721104">
        <w:rPr>
          <w:lang w:val="ru-RU"/>
        </w:rPr>
        <w:t xml:space="preserve"> учреждений культуры и искусства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 xml:space="preserve"> в международных, российских, межрегиональных (субъектов Российской Федерации)  мероприятиях в сфере </w:t>
      </w:r>
      <w:r w:rsidR="00171566" w:rsidRPr="00721104">
        <w:rPr>
          <w:lang w:val="ru-RU"/>
        </w:rPr>
        <w:t>культуры и искусства, проведении</w:t>
      </w:r>
      <w:r w:rsidRPr="00721104">
        <w:rPr>
          <w:lang w:val="ru-RU"/>
        </w:rPr>
        <w:t xml:space="preserve"> мероприятий по обеспечению сох</w:t>
      </w:r>
      <w:r w:rsidR="00F50FB2" w:rsidRPr="00721104">
        <w:rPr>
          <w:lang w:val="ru-RU"/>
        </w:rPr>
        <w:t>ранения, возрождения  и развития</w:t>
      </w:r>
      <w:r w:rsidRPr="00721104">
        <w:rPr>
          <w:lang w:val="ru-RU"/>
        </w:rPr>
        <w:t xml:space="preserve"> народных художественных промыслов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171566" w:rsidRPr="00721104">
        <w:rPr>
          <w:lang w:val="ru-RU"/>
        </w:rPr>
        <w:t xml:space="preserve"> </w:t>
      </w:r>
      <w:r w:rsidR="006E4D05" w:rsidRPr="00721104">
        <w:rPr>
          <w:lang w:val="ru-RU"/>
        </w:rPr>
        <w:t>организации</w:t>
      </w:r>
      <w:r w:rsidRPr="00721104">
        <w:rPr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 в том числе на торжественных церемониях открытия и закрытия соревнований.</w:t>
      </w:r>
    </w:p>
    <w:p w:rsidR="00202C06" w:rsidRPr="00721104" w:rsidRDefault="00814381" w:rsidP="004C6680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lastRenderedPageBreak/>
        <w:t>Финансирование</w:t>
      </w:r>
      <w:r w:rsidR="009B4773" w:rsidRPr="00721104">
        <w:rPr>
          <w:lang w:val="ru-RU"/>
        </w:rPr>
        <w:t xml:space="preserve"> указанных расходов </w:t>
      </w:r>
      <w:r w:rsidRPr="00721104">
        <w:rPr>
          <w:lang w:val="ru-RU"/>
        </w:rPr>
        <w:t>осуществляется на основании</w:t>
      </w:r>
      <w:r w:rsidR="006E4D05" w:rsidRPr="00721104">
        <w:rPr>
          <w:lang w:val="ru-RU"/>
        </w:rPr>
        <w:t xml:space="preserve"> перечня мероприятий, утвержденных постановлением</w:t>
      </w:r>
      <w:r w:rsidR="009B4773"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 </w:t>
      </w:r>
      <w:r w:rsidR="00E33A9B" w:rsidRPr="00E33A9B">
        <w:rPr>
          <w:lang w:val="ru-RU"/>
        </w:rPr>
        <w:t>городского округа</w:t>
      </w:r>
      <w:r w:rsidR="009B4773" w:rsidRPr="00721104">
        <w:rPr>
          <w:lang w:val="ru-RU"/>
        </w:rPr>
        <w:t>.</w:t>
      </w:r>
    </w:p>
    <w:p w:rsidR="00CB761E" w:rsidRDefault="00CB761E" w:rsidP="00944F36">
      <w:pPr>
        <w:pStyle w:val="a5"/>
        <w:spacing w:after="0"/>
        <w:jc w:val="both"/>
        <w:rPr>
          <w:b/>
          <w:lang w:val="ru-RU"/>
        </w:rPr>
      </w:pP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DB3953" w:rsidRPr="00721104">
        <w:rPr>
          <w:b/>
          <w:lang w:val="ru-RU"/>
        </w:rPr>
        <w:t>1</w:t>
      </w:r>
      <w:r w:rsidR="00150D82">
        <w:rPr>
          <w:b/>
          <w:lang w:val="ru-RU"/>
        </w:rPr>
        <w:t>5</w:t>
      </w:r>
      <w:r w:rsidRPr="00721104">
        <w:rPr>
          <w:b/>
          <w:lang w:val="ru-RU"/>
        </w:rPr>
        <w:t>.</w:t>
      </w:r>
    </w:p>
    <w:p w:rsidR="00E16B2F" w:rsidRPr="0072110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 xml:space="preserve">Установить, что </w:t>
      </w:r>
      <w:r w:rsidR="00BC0B5D" w:rsidRPr="00721104">
        <w:rPr>
          <w:lang w:val="ru-RU"/>
        </w:rPr>
        <w:t>в 202</w:t>
      </w:r>
      <w:r w:rsidR="00986C78">
        <w:rPr>
          <w:lang w:val="ru-RU"/>
        </w:rPr>
        <w:t>4</w:t>
      </w:r>
      <w:r w:rsidR="006E4D05" w:rsidRPr="00721104">
        <w:rPr>
          <w:lang w:val="ru-RU"/>
        </w:rPr>
        <w:t xml:space="preserve"> году </w:t>
      </w:r>
      <w:r w:rsidR="00BC0B5D">
        <w:rPr>
          <w:lang w:val="ru-RU"/>
        </w:rPr>
        <w:t xml:space="preserve">Управлением </w:t>
      </w:r>
      <w:r w:rsidR="00BC0B5D" w:rsidRPr="00721104">
        <w:rPr>
          <w:lang w:val="ru-RU"/>
        </w:rPr>
        <w:t>образования</w:t>
      </w:r>
      <w:r w:rsidR="006E4D05" w:rsidRPr="00721104">
        <w:rPr>
          <w:lang w:val="ru-RU"/>
        </w:rPr>
        <w:t xml:space="preserve"> за счет сред</w:t>
      </w:r>
      <w:r w:rsidR="00752739" w:rsidRPr="00721104">
        <w:rPr>
          <w:lang w:val="ru-RU"/>
        </w:rPr>
        <w:t xml:space="preserve">ств бюджета </w:t>
      </w:r>
      <w:r w:rsidR="001F0C82">
        <w:rPr>
          <w:lang w:val="ru-RU"/>
        </w:rPr>
        <w:t>городского округа</w:t>
      </w:r>
      <w:r w:rsidR="00752739" w:rsidRPr="00721104">
        <w:rPr>
          <w:lang w:val="ru-RU"/>
        </w:rPr>
        <w:t xml:space="preserve"> организую</w:t>
      </w:r>
      <w:r w:rsidR="006E4D05" w:rsidRPr="00721104">
        <w:rPr>
          <w:lang w:val="ru-RU"/>
        </w:rPr>
        <w:t xml:space="preserve">тся и </w:t>
      </w:r>
      <w:r w:rsidR="00752739" w:rsidRPr="00721104">
        <w:rPr>
          <w:lang w:val="ru-RU"/>
        </w:rPr>
        <w:t>проводя</w:t>
      </w:r>
      <w:r w:rsidR="006E4D05" w:rsidRPr="00721104">
        <w:rPr>
          <w:lang w:val="ru-RU"/>
        </w:rPr>
        <w:t>тся</w:t>
      </w:r>
      <w:r w:rsidR="009E2BDB">
        <w:rPr>
          <w:lang w:val="ru-RU"/>
        </w:rPr>
        <w:t xml:space="preserve"> праздничные и </w:t>
      </w:r>
      <w:r w:rsidR="006E4D05" w:rsidRPr="00721104">
        <w:rPr>
          <w:lang w:val="ru-RU"/>
        </w:rPr>
        <w:t>культурно-массовые мероприятия</w:t>
      </w:r>
      <w:r w:rsidRPr="00721104">
        <w:rPr>
          <w:lang w:val="ru-RU"/>
        </w:rPr>
        <w:t xml:space="preserve">  муниципального значения </w:t>
      </w:r>
      <w:r w:rsidR="006E4D05" w:rsidRPr="00721104">
        <w:rPr>
          <w:lang w:val="ru-RU"/>
        </w:rPr>
        <w:t>в сфере образования, посвященные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знаменательным событиям</w:t>
      </w:r>
      <w:r w:rsidRPr="00721104">
        <w:rPr>
          <w:lang w:val="ru-RU"/>
        </w:rPr>
        <w:t xml:space="preserve"> и памятным датам, установленным в Российской Федерации, Московской области, Талдомском </w:t>
      </w:r>
      <w:r w:rsidR="00F118EB">
        <w:rPr>
          <w:lang w:val="ru-RU"/>
        </w:rPr>
        <w:t>городском округе</w:t>
      </w:r>
      <w:r w:rsidR="006E4D05" w:rsidRPr="00721104">
        <w:rPr>
          <w:lang w:val="ru-RU"/>
        </w:rPr>
        <w:t>, а также профессиональные праздники, фестивали</w:t>
      </w:r>
      <w:r w:rsidRPr="00721104">
        <w:rPr>
          <w:lang w:val="ru-RU"/>
        </w:rPr>
        <w:t>, конк</w:t>
      </w:r>
      <w:r w:rsidR="006E4D05" w:rsidRPr="00721104">
        <w:rPr>
          <w:lang w:val="ru-RU"/>
        </w:rPr>
        <w:t>урсы, семинары</w:t>
      </w:r>
      <w:r w:rsidRPr="00721104">
        <w:rPr>
          <w:lang w:val="ru-RU"/>
        </w:rPr>
        <w:t xml:space="preserve"> и ины</w:t>
      </w:r>
      <w:r w:rsidR="00752739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в сфере образования</w:t>
      </w:r>
      <w:r w:rsidR="009E2BDB">
        <w:rPr>
          <w:lang w:val="ru-RU"/>
        </w:rPr>
        <w:t>, а также принимается участие в региональных (Московская область) мероприятиях в сфере образования.</w:t>
      </w:r>
    </w:p>
    <w:p w:rsidR="00FF3AAD" w:rsidRDefault="00BC0B5D" w:rsidP="00944F3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</w:t>
      </w:r>
      <w:r w:rsidR="00814381" w:rsidRPr="00721104">
        <w:rPr>
          <w:lang w:val="ru-RU"/>
        </w:rPr>
        <w:t xml:space="preserve"> расходов осуществляется </w:t>
      </w:r>
      <w:r w:rsidR="00847D6B" w:rsidRPr="00721104">
        <w:rPr>
          <w:lang w:val="ru-RU"/>
        </w:rPr>
        <w:t>на основании перечня мероприятий, утвержденных постановлением 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847D6B" w:rsidRPr="00721104">
        <w:rPr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DB3953" w:rsidRPr="00721104">
        <w:rPr>
          <w:b/>
          <w:lang w:val="ru-RU"/>
        </w:rPr>
        <w:t>Статья 1</w:t>
      </w:r>
      <w:r w:rsidR="00150D82">
        <w:rPr>
          <w:b/>
          <w:lang w:val="ru-RU"/>
        </w:rPr>
        <w:t>6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250EDD" w:rsidRPr="00721104">
        <w:rPr>
          <w:lang w:val="ru-RU"/>
        </w:rPr>
        <w:t xml:space="preserve">сходах </w:t>
      </w:r>
      <w:r w:rsidR="00E734F9" w:rsidRPr="00721104">
        <w:rPr>
          <w:lang w:val="ru-RU"/>
        </w:rPr>
        <w:t>бюджета</w:t>
      </w:r>
      <w:r w:rsidR="00E33A9B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986C78">
        <w:rPr>
          <w:lang w:val="ru-RU"/>
        </w:rPr>
        <w:t>4</w:t>
      </w:r>
      <w:r w:rsidR="00DD5437" w:rsidRPr="00721104">
        <w:rPr>
          <w:lang w:val="ru-RU"/>
        </w:rPr>
        <w:t xml:space="preserve"> </w:t>
      </w:r>
      <w:r w:rsidR="001218CE" w:rsidRPr="00721104">
        <w:rPr>
          <w:lang w:val="ru-RU"/>
        </w:rPr>
        <w:t>год предусматрив</w:t>
      </w:r>
      <w:r w:rsidR="00252AE8" w:rsidRPr="00721104">
        <w:rPr>
          <w:lang w:val="ru-RU"/>
        </w:rPr>
        <w:t>ае</w:t>
      </w:r>
      <w:r w:rsidR="00982A62" w:rsidRPr="00721104">
        <w:rPr>
          <w:lang w:val="ru-RU"/>
        </w:rPr>
        <w:t xml:space="preserve">тся </w:t>
      </w:r>
      <w:r w:rsidR="002C7D04" w:rsidRPr="00721104">
        <w:rPr>
          <w:lang w:val="ru-RU"/>
        </w:rPr>
        <w:t>3</w:t>
      </w:r>
      <w:r w:rsidR="009517FB">
        <w:rPr>
          <w:lang w:val="ru-RU"/>
        </w:rPr>
        <w:t>0</w:t>
      </w:r>
      <w:r w:rsidR="001F0C82">
        <w:rPr>
          <w:lang w:val="ru-RU"/>
        </w:rPr>
        <w:t>0</w:t>
      </w:r>
      <w:r w:rsidR="00244E14" w:rsidRPr="00721104">
        <w:rPr>
          <w:lang w:val="ru-RU"/>
        </w:rPr>
        <w:t>,0</w:t>
      </w:r>
      <w:r w:rsidR="003821A3" w:rsidRPr="00721104">
        <w:rPr>
          <w:lang w:val="ru-RU"/>
        </w:rPr>
        <w:t xml:space="preserve"> тыс.руб.</w:t>
      </w:r>
      <w:r w:rsidR="006E4D05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</w:t>
      </w:r>
      <w:r w:rsidR="00BC0B5D" w:rsidRPr="00721104">
        <w:rPr>
          <w:lang w:val="ru-RU"/>
        </w:rPr>
        <w:t>Российской Федерации, Московской</w:t>
      </w:r>
      <w:r w:rsidRPr="00721104">
        <w:rPr>
          <w:lang w:val="ru-RU"/>
        </w:rPr>
        <w:t xml:space="preserve"> области, Талдомском </w:t>
      </w:r>
      <w:r w:rsidR="006613D2">
        <w:rPr>
          <w:lang w:val="ru-RU"/>
        </w:rPr>
        <w:t>городском округе,</w:t>
      </w:r>
      <w:r w:rsidRPr="00721104">
        <w:rPr>
          <w:lang w:val="ru-RU"/>
        </w:rPr>
        <w:t xml:space="preserve"> а также профессиональных праздников, конкурсов, семинаров и иных мероприятий в </w:t>
      </w:r>
      <w:r w:rsidR="00BC0B5D" w:rsidRPr="00721104">
        <w:rPr>
          <w:lang w:val="ru-RU"/>
        </w:rPr>
        <w:t>сфере здравоохранения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</w:t>
      </w:r>
      <w:r w:rsidR="00202C06" w:rsidRPr="00721104">
        <w:rPr>
          <w:lang w:val="ru-RU"/>
        </w:rPr>
        <w:t>ые расходы предусматр</w:t>
      </w:r>
      <w:r w:rsidR="001E5378" w:rsidRPr="00721104">
        <w:rPr>
          <w:lang w:val="ru-RU"/>
        </w:rPr>
        <w:t xml:space="preserve">иваются </w:t>
      </w:r>
      <w:r w:rsidR="00614E34">
        <w:rPr>
          <w:lang w:val="ru-RU"/>
        </w:rPr>
        <w:t>Комитету по культуре, физической культуре, спорту, туризму и работе с молодежью</w:t>
      </w:r>
      <w:r w:rsidR="001E5378" w:rsidRPr="00721104">
        <w:rPr>
          <w:lang w:val="ru-RU"/>
        </w:rPr>
        <w:t xml:space="preserve"> </w:t>
      </w:r>
      <w:r w:rsidR="00244E14" w:rsidRPr="00721104">
        <w:rPr>
          <w:lang w:val="ru-RU"/>
        </w:rPr>
        <w:t>администрации Талдомского</w:t>
      </w:r>
      <w:r w:rsidR="00E33A9B" w:rsidRPr="00E33A9B">
        <w:rPr>
          <w:lang w:val="ru-RU"/>
        </w:rPr>
        <w:t xml:space="preserve"> городского округа</w:t>
      </w:r>
      <w:r w:rsidR="001E5378" w:rsidRPr="00721104">
        <w:rPr>
          <w:lang w:val="ru-RU"/>
        </w:rPr>
        <w:t>.</w:t>
      </w:r>
    </w:p>
    <w:p w:rsidR="006D1B4B" w:rsidRPr="00721104" w:rsidRDefault="00814381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Фи</w:t>
      </w:r>
      <w:r w:rsidR="00C46CEF" w:rsidRPr="00721104">
        <w:rPr>
          <w:lang w:val="ru-RU"/>
        </w:rPr>
        <w:t>нансирование</w:t>
      </w:r>
      <w:r w:rsidR="009B4773" w:rsidRPr="00721104">
        <w:rPr>
          <w:lang w:val="ru-RU"/>
        </w:rPr>
        <w:t xml:space="preserve"> ук</w:t>
      </w:r>
      <w:r w:rsidRPr="00721104">
        <w:rPr>
          <w:lang w:val="ru-RU"/>
        </w:rPr>
        <w:t xml:space="preserve">азанных </w:t>
      </w:r>
      <w:r w:rsidR="00BC0B5D" w:rsidRPr="00721104">
        <w:rPr>
          <w:lang w:val="ru-RU"/>
        </w:rPr>
        <w:t>расходов осуществляется</w:t>
      </w:r>
      <w:r w:rsidRPr="00721104">
        <w:rPr>
          <w:lang w:val="ru-RU"/>
        </w:rPr>
        <w:t xml:space="preserve"> на основании постановлений</w:t>
      </w:r>
      <w:r w:rsidR="009B4773" w:rsidRPr="00721104">
        <w:rPr>
          <w:lang w:val="ru-RU"/>
        </w:rPr>
        <w:t xml:space="preserve"> </w:t>
      </w:r>
      <w:r w:rsidR="00BC0B5D" w:rsidRPr="00721104">
        <w:rPr>
          <w:lang w:val="ru-RU"/>
        </w:rPr>
        <w:t>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9B4773" w:rsidRPr="00721104">
        <w:rPr>
          <w:lang w:val="ru-RU"/>
        </w:rPr>
        <w:t>.</w:t>
      </w:r>
    </w:p>
    <w:p w:rsidR="00F50FB2" w:rsidRPr="00721104" w:rsidRDefault="00814381" w:rsidP="00E16B2F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</w:r>
    </w:p>
    <w:p w:rsidR="009B4773" w:rsidRPr="00721104" w:rsidRDefault="003821A3" w:rsidP="00E16B2F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</w:t>
      </w:r>
      <w:r w:rsidR="00DB3953" w:rsidRPr="00721104">
        <w:rPr>
          <w:b/>
          <w:bCs/>
          <w:iCs/>
        </w:rPr>
        <w:t>атья 1</w:t>
      </w:r>
      <w:r w:rsidR="00150D82">
        <w:rPr>
          <w:b/>
          <w:bCs/>
          <w:iCs/>
        </w:rPr>
        <w:t>7</w:t>
      </w:r>
      <w:r w:rsidR="00814381" w:rsidRPr="00721104">
        <w:rPr>
          <w:b/>
          <w:bCs/>
          <w:iCs/>
        </w:rPr>
        <w:t>.</w:t>
      </w:r>
    </w:p>
    <w:p w:rsidR="00814381" w:rsidRDefault="00814381" w:rsidP="00E16B2F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="00E734F9" w:rsidRPr="00721104">
        <w:rPr>
          <w:bCs/>
          <w:iCs/>
        </w:rPr>
        <w:t>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</w:t>
      </w:r>
      <w:r w:rsidR="00B17777">
        <w:rPr>
          <w:bCs/>
          <w:iCs/>
        </w:rPr>
        <w:t>2</w:t>
      </w:r>
      <w:r w:rsidR="00986C78">
        <w:rPr>
          <w:bCs/>
          <w:iCs/>
        </w:rPr>
        <w:t>4</w:t>
      </w:r>
      <w:r w:rsidRPr="00721104">
        <w:rPr>
          <w:bCs/>
          <w:iCs/>
        </w:rPr>
        <w:t xml:space="preserve"> год</w:t>
      </w:r>
      <w:r w:rsidR="001E5378" w:rsidRPr="00721104">
        <w:rPr>
          <w:bCs/>
          <w:iCs/>
        </w:rPr>
        <w:t xml:space="preserve"> предусматривается </w:t>
      </w:r>
      <w:r w:rsidR="00CF6AB1">
        <w:rPr>
          <w:bCs/>
          <w:iCs/>
        </w:rPr>
        <w:t>3</w:t>
      </w:r>
      <w:r w:rsidR="005745B8">
        <w:rPr>
          <w:bCs/>
          <w:iCs/>
        </w:rPr>
        <w:t>8</w:t>
      </w:r>
      <w:r w:rsidR="00CF6AB1">
        <w:rPr>
          <w:bCs/>
          <w:iCs/>
        </w:rPr>
        <w:t>00</w:t>
      </w:r>
      <w:r w:rsidR="00F118EB">
        <w:rPr>
          <w:bCs/>
          <w:iCs/>
        </w:rPr>
        <w:t xml:space="preserve">,0 </w:t>
      </w:r>
      <w:r w:rsidR="006613D2">
        <w:rPr>
          <w:bCs/>
          <w:iCs/>
        </w:rPr>
        <w:t>т</w:t>
      </w:r>
      <w:r w:rsidR="00CD764F" w:rsidRPr="00721104">
        <w:rPr>
          <w:bCs/>
          <w:iCs/>
        </w:rPr>
        <w:t>ыс.руб. на государственную поддержку</w:t>
      </w:r>
      <w:r w:rsidR="009F7BFE" w:rsidRPr="00721104">
        <w:rPr>
          <w:bCs/>
          <w:iCs/>
        </w:rPr>
        <w:t xml:space="preserve"> малого и среднего предпринимательства.</w:t>
      </w:r>
    </w:p>
    <w:p w:rsidR="006F5675" w:rsidRDefault="006F5675" w:rsidP="00E33A9B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E33A9B" w:rsidRDefault="009F7BFE" w:rsidP="00E33A9B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</w:t>
      </w:r>
      <w:r w:rsidR="00BC0B5D" w:rsidRPr="00721104">
        <w:rPr>
          <w:bCs/>
          <w:iCs/>
        </w:rPr>
        <w:t>расходы предусматриваются</w:t>
      </w:r>
      <w:r w:rsidRPr="00721104">
        <w:rPr>
          <w:bCs/>
          <w:iCs/>
        </w:rPr>
        <w:t xml:space="preserve"> администрации Талдомского</w:t>
      </w:r>
      <w:r w:rsidR="00E33A9B" w:rsidRPr="00E33A9B">
        <w:t xml:space="preserve"> </w:t>
      </w:r>
      <w:r w:rsidR="00E33A9B">
        <w:t xml:space="preserve">городского </w:t>
      </w:r>
      <w:r w:rsidR="00BC0B5D">
        <w:t>округа</w:t>
      </w:r>
      <w:r w:rsidR="00BC0B5D" w:rsidRPr="00721104">
        <w:rPr>
          <w:bCs/>
          <w:iCs/>
        </w:rPr>
        <w:t>.</w:t>
      </w:r>
    </w:p>
    <w:p w:rsidR="006F5675" w:rsidRDefault="006F5675" w:rsidP="00E16B2F">
      <w:pPr>
        <w:pStyle w:val="a5"/>
        <w:spacing w:after="0"/>
        <w:ind w:firstLine="709"/>
        <w:jc w:val="both"/>
        <w:rPr>
          <w:lang w:val="ru-RU"/>
        </w:rPr>
      </w:pPr>
    </w:p>
    <w:p w:rsidR="00C40ADB" w:rsidRPr="00E33A9B" w:rsidRDefault="002A42F8" w:rsidP="00E16B2F">
      <w:pPr>
        <w:pStyle w:val="a5"/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Финансирование </w:t>
      </w:r>
      <w:r w:rsidR="00C40ADB" w:rsidRPr="00721104">
        <w:rPr>
          <w:lang w:val="ru-RU"/>
        </w:rPr>
        <w:t xml:space="preserve">указанных </w:t>
      </w:r>
      <w:r w:rsidR="00BC0B5D" w:rsidRPr="00721104">
        <w:rPr>
          <w:lang w:val="ru-RU"/>
        </w:rPr>
        <w:t>расходов осуществляется</w:t>
      </w:r>
      <w:r w:rsidR="00C40ADB" w:rsidRPr="00721104">
        <w:rPr>
          <w:lang w:val="ru-RU"/>
        </w:rPr>
        <w:t xml:space="preserve"> на основании постановлений </w:t>
      </w:r>
      <w:r w:rsidR="00BC0B5D" w:rsidRPr="00721104">
        <w:rPr>
          <w:lang w:val="ru-RU"/>
        </w:rPr>
        <w:t>Главы Талдомского</w:t>
      </w:r>
      <w:r w:rsidR="00C40ADB" w:rsidRPr="00721104">
        <w:rPr>
          <w:lang w:val="ru-RU"/>
        </w:rPr>
        <w:t xml:space="preserve"> </w:t>
      </w:r>
      <w:r w:rsidR="00E33A9B" w:rsidRPr="00E33A9B">
        <w:rPr>
          <w:lang w:val="ru-RU"/>
        </w:rPr>
        <w:t>городского округа</w:t>
      </w:r>
      <w:r w:rsidR="00E33A9B">
        <w:rPr>
          <w:lang w:val="ru-RU"/>
        </w:rPr>
        <w:t>.</w:t>
      </w:r>
    </w:p>
    <w:p w:rsidR="00FE3985" w:rsidRDefault="00FE3985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7F192D" w:rsidRDefault="007F192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/>
          <w:bCs/>
          <w:iCs/>
        </w:rPr>
        <w:t xml:space="preserve">Статья </w:t>
      </w:r>
      <w:r w:rsidR="00A11B74">
        <w:rPr>
          <w:b/>
          <w:bCs/>
          <w:iCs/>
        </w:rPr>
        <w:t>1</w:t>
      </w:r>
      <w:r w:rsidR="00150D82">
        <w:rPr>
          <w:b/>
          <w:bCs/>
          <w:iCs/>
        </w:rPr>
        <w:t>8</w:t>
      </w:r>
      <w:r>
        <w:rPr>
          <w:b/>
          <w:bCs/>
          <w:iCs/>
        </w:rPr>
        <w:t>.</w:t>
      </w:r>
    </w:p>
    <w:p w:rsidR="007F192D" w:rsidRPr="00A11B74" w:rsidRDefault="007F192D" w:rsidP="00F61E50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Установить, что в расходах бюджета округа предусматриваются субсидии некоммерческим организациям, не являющи</w:t>
      </w:r>
      <w:r w:rsidR="00A11B74">
        <w:rPr>
          <w:bCs/>
          <w:iCs/>
        </w:rPr>
        <w:t>м</w:t>
      </w:r>
      <w:r w:rsidR="00F61E50">
        <w:rPr>
          <w:bCs/>
          <w:iCs/>
        </w:rPr>
        <w:t>и</w:t>
      </w:r>
      <w:r w:rsidR="00A11B74">
        <w:rPr>
          <w:bCs/>
          <w:iCs/>
        </w:rPr>
        <w:t>ся муниципальными учреждениями</w:t>
      </w:r>
      <w:r w:rsidR="00F61E50">
        <w:rPr>
          <w:bCs/>
          <w:iCs/>
        </w:rPr>
        <w:t xml:space="preserve"> </w:t>
      </w:r>
      <w:r w:rsidR="00A11B74">
        <w:rPr>
          <w:bCs/>
          <w:iCs/>
        </w:rPr>
        <w:t>в</w:t>
      </w:r>
      <w:r w:rsidRPr="00A11B74">
        <w:rPr>
          <w:bCs/>
          <w:iCs/>
        </w:rPr>
        <w:t xml:space="preserve"> 202</w:t>
      </w:r>
      <w:r w:rsidR="00986C78">
        <w:rPr>
          <w:bCs/>
          <w:iCs/>
        </w:rPr>
        <w:t>4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у и плановом периоде</w:t>
      </w:r>
      <w:r w:rsidRPr="00A11B74">
        <w:rPr>
          <w:bCs/>
          <w:iCs/>
        </w:rPr>
        <w:t xml:space="preserve"> 202</w:t>
      </w:r>
      <w:r w:rsidR="00986C78">
        <w:rPr>
          <w:bCs/>
          <w:iCs/>
        </w:rPr>
        <w:t>5</w:t>
      </w:r>
      <w:r w:rsidRPr="00A11B74">
        <w:rPr>
          <w:bCs/>
          <w:iCs/>
        </w:rPr>
        <w:t xml:space="preserve"> </w:t>
      </w:r>
      <w:r w:rsidR="00A11B74">
        <w:rPr>
          <w:bCs/>
          <w:iCs/>
        </w:rPr>
        <w:t>и</w:t>
      </w:r>
      <w:r w:rsidRPr="00A11B74">
        <w:rPr>
          <w:bCs/>
          <w:iCs/>
        </w:rPr>
        <w:t xml:space="preserve"> 202</w:t>
      </w:r>
      <w:r w:rsidR="00986C78">
        <w:rPr>
          <w:bCs/>
          <w:iCs/>
        </w:rPr>
        <w:t>6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ов</w:t>
      </w:r>
      <w:r w:rsidRPr="00A11B74">
        <w:rPr>
          <w:bCs/>
          <w:iCs/>
        </w:rPr>
        <w:t xml:space="preserve"> в сумме </w:t>
      </w:r>
      <w:r w:rsidR="00CF6AB1">
        <w:rPr>
          <w:bCs/>
          <w:iCs/>
        </w:rPr>
        <w:t>5</w:t>
      </w:r>
      <w:r w:rsidRPr="00A11B74">
        <w:rPr>
          <w:bCs/>
          <w:iCs/>
        </w:rPr>
        <w:t xml:space="preserve">00,0 тыс.руб. на </w:t>
      </w:r>
      <w:r w:rsidR="00461AAC" w:rsidRPr="00A11B74">
        <w:rPr>
          <w:bCs/>
          <w:iCs/>
        </w:rPr>
        <w:t>поддержку</w:t>
      </w:r>
      <w:r w:rsidRPr="00A11B74">
        <w:rPr>
          <w:bCs/>
          <w:iCs/>
        </w:rPr>
        <w:t xml:space="preserve"> ветеранских организаций.</w:t>
      </w:r>
    </w:p>
    <w:p w:rsidR="00461AAC" w:rsidRPr="00A11B74" w:rsidRDefault="00461AAC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Порядок определения объема и предоставления указанных субсидий, устанавливается постановлением Главы Талдомского городского округа.</w:t>
      </w:r>
    </w:p>
    <w:p w:rsidR="00721104" w:rsidRPr="00A11B74" w:rsidRDefault="00721104" w:rsidP="00AE73E0">
      <w:pPr>
        <w:ind w:firstLine="708"/>
        <w:jc w:val="both"/>
        <w:rPr>
          <w:bCs/>
        </w:rPr>
      </w:pPr>
    </w:p>
    <w:p w:rsidR="00AE73E0" w:rsidRPr="00721104" w:rsidRDefault="00DB3953" w:rsidP="00AE73E0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150D82">
        <w:rPr>
          <w:b/>
          <w:bCs/>
        </w:rPr>
        <w:t>19</w:t>
      </w:r>
      <w:r w:rsidR="00AE73E0" w:rsidRPr="00721104">
        <w:rPr>
          <w:b/>
          <w:bCs/>
        </w:rPr>
        <w:t>.</w:t>
      </w:r>
    </w:p>
    <w:p w:rsidR="00D6428A" w:rsidRPr="00721104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</w:t>
      </w:r>
      <w:r w:rsidR="00E734F9" w:rsidRPr="00721104">
        <w:rPr>
          <w:bCs/>
          <w:iCs/>
        </w:rPr>
        <w:t>сходах 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</w:t>
      </w:r>
      <w:r w:rsidR="00BC0B5D" w:rsidRPr="00721104">
        <w:rPr>
          <w:bCs/>
          <w:iCs/>
        </w:rPr>
        <w:t>20</w:t>
      </w:r>
      <w:r w:rsidR="00BC0B5D">
        <w:rPr>
          <w:bCs/>
          <w:iCs/>
        </w:rPr>
        <w:t>2</w:t>
      </w:r>
      <w:r w:rsidR="00986C78">
        <w:rPr>
          <w:bCs/>
          <w:iCs/>
        </w:rPr>
        <w:t>4</w:t>
      </w:r>
      <w:r w:rsidR="00BC0B5D" w:rsidRPr="00721104">
        <w:rPr>
          <w:bCs/>
          <w:iCs/>
        </w:rPr>
        <w:t xml:space="preserve"> год</w:t>
      </w:r>
      <w:r w:rsidR="00C14EAF" w:rsidRPr="00721104">
        <w:rPr>
          <w:bCs/>
          <w:iCs/>
        </w:rPr>
        <w:t xml:space="preserve"> предусматривается </w:t>
      </w:r>
      <w:r w:rsidR="00855733">
        <w:rPr>
          <w:bCs/>
          <w:iCs/>
        </w:rPr>
        <w:t>13737</w:t>
      </w:r>
      <w:r w:rsidR="005745B8">
        <w:rPr>
          <w:bCs/>
          <w:iCs/>
        </w:rPr>
        <w:t>,9</w:t>
      </w:r>
      <w:r w:rsidRPr="00721104">
        <w:rPr>
          <w:bCs/>
          <w:iCs/>
        </w:rPr>
        <w:t xml:space="preserve"> тыс.руб. на</w:t>
      </w:r>
      <w:r w:rsidR="009E2BDB">
        <w:rPr>
          <w:bCs/>
          <w:iCs/>
        </w:rPr>
        <w:t xml:space="preserve"> реализацию мероприятий по</w:t>
      </w:r>
      <w:r w:rsidRPr="00721104">
        <w:rPr>
          <w:bCs/>
          <w:iCs/>
        </w:rPr>
        <w:t xml:space="preserve"> о</w:t>
      </w:r>
      <w:r w:rsidR="00CF6AB1">
        <w:rPr>
          <w:bCs/>
          <w:iCs/>
        </w:rPr>
        <w:t>беспечени</w:t>
      </w:r>
      <w:r w:rsidR="009E2BDB">
        <w:rPr>
          <w:bCs/>
          <w:iCs/>
        </w:rPr>
        <w:t>ю</w:t>
      </w:r>
      <w:r w:rsidR="00CF6AB1">
        <w:rPr>
          <w:bCs/>
          <w:iCs/>
        </w:rPr>
        <w:t xml:space="preserve"> жильем молодых семей</w:t>
      </w:r>
      <w:r w:rsidR="009165C8">
        <w:rPr>
          <w:bCs/>
          <w:iCs/>
        </w:rPr>
        <w:t xml:space="preserve"> и </w:t>
      </w:r>
      <w:r w:rsidR="005745B8">
        <w:rPr>
          <w:bCs/>
          <w:iCs/>
        </w:rPr>
        <w:t>1</w:t>
      </w:r>
      <w:r w:rsidR="00855733">
        <w:rPr>
          <w:bCs/>
          <w:iCs/>
        </w:rPr>
        <w:t>1530,0</w:t>
      </w:r>
      <w:r w:rsidR="005745B8">
        <w:rPr>
          <w:bCs/>
          <w:iCs/>
        </w:rPr>
        <w:t xml:space="preserve"> </w:t>
      </w:r>
      <w:r w:rsidR="009165C8">
        <w:rPr>
          <w:bCs/>
          <w:iCs/>
        </w:rPr>
        <w:t>тыс. руб. на реализацию мероприятий по улучшению жилищных условий многодетных семей.</w:t>
      </w:r>
    </w:p>
    <w:p w:rsidR="000913E5" w:rsidRPr="00721104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администрации Талдомского </w:t>
      </w:r>
      <w:r w:rsidR="00E33A9B">
        <w:t>городского округа</w:t>
      </w:r>
      <w:r w:rsidRPr="00721104">
        <w:rPr>
          <w:bCs/>
          <w:iCs/>
        </w:rPr>
        <w:t>.</w:t>
      </w:r>
    </w:p>
    <w:p w:rsidR="00FF3AAD" w:rsidRPr="00721104" w:rsidRDefault="00FF3AA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802FFF" w:rsidRPr="00721104" w:rsidRDefault="00DB3953" w:rsidP="00944F36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2</w:t>
      </w:r>
      <w:r w:rsidR="00150D82">
        <w:rPr>
          <w:b/>
          <w:bCs/>
          <w:iCs/>
        </w:rPr>
        <w:t>0</w:t>
      </w:r>
      <w:r w:rsidR="00802FFF" w:rsidRPr="00721104">
        <w:rPr>
          <w:b/>
          <w:bCs/>
          <w:iCs/>
        </w:rPr>
        <w:t>.</w:t>
      </w:r>
    </w:p>
    <w:p w:rsidR="00802FFF" w:rsidRPr="00721104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Установить, что </w:t>
      </w:r>
      <w:r w:rsidR="00802FFF" w:rsidRPr="00721104">
        <w:rPr>
          <w:bCs/>
          <w:iCs/>
        </w:rPr>
        <w:t xml:space="preserve">из бюджета </w:t>
      </w:r>
      <w:r w:rsidR="002A42F8">
        <w:rPr>
          <w:bCs/>
          <w:iCs/>
        </w:rPr>
        <w:t xml:space="preserve">округа </w:t>
      </w:r>
      <w:r w:rsidR="00802FFF" w:rsidRPr="00721104">
        <w:rPr>
          <w:bCs/>
          <w:iCs/>
        </w:rPr>
        <w:t>предоставляются субсидии юридическим лицам, индивидуальным предпринимателям-производ</w:t>
      </w:r>
      <w:r w:rsidR="006613D2">
        <w:rPr>
          <w:bCs/>
          <w:iCs/>
        </w:rPr>
        <w:t xml:space="preserve">ителям товаров, работ, </w:t>
      </w:r>
      <w:r w:rsidR="00BC0B5D">
        <w:rPr>
          <w:bCs/>
          <w:iCs/>
        </w:rPr>
        <w:t>услуг: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202</w:t>
      </w:r>
      <w:r w:rsidR="009165C8">
        <w:rPr>
          <w:bCs/>
          <w:iCs/>
        </w:rPr>
        <w:t>4</w:t>
      </w:r>
      <w:r>
        <w:rPr>
          <w:bCs/>
          <w:iCs/>
        </w:rPr>
        <w:t xml:space="preserve"> году на:</w:t>
      </w:r>
    </w:p>
    <w:p w:rsidR="00802FFF" w:rsidRPr="00721104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="00262039" w:rsidRPr="00721104">
        <w:rPr>
          <w:bCs/>
          <w:iCs/>
        </w:rPr>
        <w:t>р</w:t>
      </w:r>
      <w:r w:rsidR="00802FFF" w:rsidRPr="00721104">
        <w:rPr>
          <w:bCs/>
          <w:iCs/>
        </w:rPr>
        <w:t xml:space="preserve">еализацию мероприятий </w:t>
      </w:r>
      <w:r w:rsidR="00C40ADB" w:rsidRPr="00721104">
        <w:rPr>
          <w:bCs/>
          <w:iCs/>
        </w:rPr>
        <w:t>подп</w:t>
      </w:r>
      <w:r w:rsidR="00802FFF" w:rsidRPr="00721104">
        <w:rPr>
          <w:bCs/>
          <w:iCs/>
        </w:rPr>
        <w:t>рограммы «Развитие</w:t>
      </w:r>
      <w:r w:rsidR="00F118EB">
        <w:rPr>
          <w:bCs/>
          <w:iCs/>
        </w:rPr>
        <w:t xml:space="preserve"> малого и среднего</w:t>
      </w:r>
      <w:r w:rsidR="00802FFF" w:rsidRPr="00721104">
        <w:rPr>
          <w:bCs/>
          <w:iCs/>
        </w:rPr>
        <w:t xml:space="preserve"> предпринимательства</w:t>
      </w:r>
      <w:r w:rsidR="00B906FB">
        <w:rPr>
          <w:bCs/>
          <w:iCs/>
        </w:rPr>
        <w:t>»</w:t>
      </w:r>
      <w:r w:rsidR="00802FFF" w:rsidRPr="00721104">
        <w:rPr>
          <w:bCs/>
          <w:iCs/>
        </w:rPr>
        <w:t xml:space="preserve"> </w:t>
      </w:r>
      <w:r w:rsidR="00BC0B5D" w:rsidRPr="00721104">
        <w:rPr>
          <w:bCs/>
          <w:iCs/>
        </w:rPr>
        <w:t>муниципальной программы</w:t>
      </w:r>
      <w:r w:rsidR="00C40ADB" w:rsidRPr="00721104">
        <w:rPr>
          <w:bCs/>
          <w:iCs/>
        </w:rPr>
        <w:t xml:space="preserve"> «Предпринимательство</w:t>
      </w:r>
      <w:r w:rsidR="00B906FB">
        <w:rPr>
          <w:bCs/>
          <w:iCs/>
        </w:rPr>
        <w:t>»</w:t>
      </w:r>
      <w:r w:rsidR="00614E34">
        <w:rPr>
          <w:bCs/>
          <w:iCs/>
        </w:rPr>
        <w:t>;</w:t>
      </w:r>
    </w:p>
    <w:p w:rsidR="00262039" w:rsidRDefault="00614E34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 ремонт по</w:t>
      </w:r>
      <w:r w:rsidR="007A52D5">
        <w:rPr>
          <w:bCs/>
          <w:iCs/>
        </w:rPr>
        <w:t>дъездов в многоквартирных домах;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плановом периоде 202</w:t>
      </w:r>
      <w:r w:rsidR="009165C8">
        <w:rPr>
          <w:bCs/>
          <w:iCs/>
        </w:rPr>
        <w:t>5</w:t>
      </w:r>
      <w:r>
        <w:rPr>
          <w:bCs/>
          <w:iCs/>
        </w:rPr>
        <w:t xml:space="preserve"> и 202</w:t>
      </w:r>
      <w:r w:rsidR="009165C8">
        <w:rPr>
          <w:bCs/>
          <w:iCs/>
        </w:rPr>
        <w:t>6</w:t>
      </w:r>
      <w:r>
        <w:rPr>
          <w:bCs/>
          <w:iCs/>
        </w:rPr>
        <w:t xml:space="preserve"> годов на:</w:t>
      </w:r>
    </w:p>
    <w:p w:rsidR="007A52D5" w:rsidRDefault="007A52D5" w:rsidP="007A52D5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lastRenderedPageBreak/>
        <w:t>1)</w:t>
      </w:r>
      <w:r w:rsidRPr="00721104">
        <w:rPr>
          <w:bCs/>
          <w:iCs/>
        </w:rPr>
        <w:t>реализацию мероприятий подпрограммы «Развитие</w:t>
      </w:r>
      <w:r>
        <w:rPr>
          <w:bCs/>
          <w:iCs/>
        </w:rPr>
        <w:t xml:space="preserve"> малого и среднего</w:t>
      </w:r>
      <w:r w:rsidRPr="00721104">
        <w:rPr>
          <w:bCs/>
          <w:iCs/>
        </w:rPr>
        <w:t xml:space="preserve"> предпринимательства</w:t>
      </w:r>
      <w:r>
        <w:rPr>
          <w:bCs/>
          <w:iCs/>
        </w:rPr>
        <w:t>»</w:t>
      </w:r>
      <w:r w:rsidRPr="00721104">
        <w:rPr>
          <w:bCs/>
          <w:iCs/>
        </w:rPr>
        <w:t xml:space="preserve"> муниципальной программы «Предпринимательство</w:t>
      </w:r>
      <w:r>
        <w:rPr>
          <w:bCs/>
          <w:iCs/>
        </w:rPr>
        <w:t>»;</w:t>
      </w:r>
    </w:p>
    <w:p w:rsidR="005928C3" w:rsidRDefault="005928C3" w:rsidP="005928C3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 ремонт подъездов в многоквартирных домах.</w:t>
      </w:r>
    </w:p>
    <w:p w:rsidR="00DB3953" w:rsidRPr="00721104" w:rsidRDefault="005928C3" w:rsidP="005928C3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            </w:t>
      </w:r>
      <w:r w:rsidR="00262039" w:rsidRPr="00721104">
        <w:rPr>
          <w:bCs/>
          <w:iCs/>
        </w:rPr>
        <w:t>Предоставление указанных средств осуществляется в порядке</w:t>
      </w:r>
      <w:r w:rsidR="0005065E" w:rsidRPr="00721104">
        <w:rPr>
          <w:bCs/>
          <w:iCs/>
        </w:rPr>
        <w:t xml:space="preserve">, устанавливаемом администрацией Талдомского </w:t>
      </w:r>
      <w:r w:rsidR="00E33A9B">
        <w:t xml:space="preserve">городского округа </w:t>
      </w:r>
      <w:r w:rsidR="00262039" w:rsidRPr="00721104">
        <w:rPr>
          <w:bCs/>
          <w:iCs/>
        </w:rPr>
        <w:t>в соответствии с действующим законодательством.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502D4" w:rsidRDefault="008502D4">
      <w:pPr>
        <w:ind w:firstLine="708"/>
        <w:jc w:val="both"/>
        <w:rPr>
          <w:b/>
          <w:bCs/>
        </w:rPr>
      </w:pPr>
    </w:p>
    <w:p w:rsidR="009B4773" w:rsidRPr="00721104" w:rsidRDefault="009B477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</w:t>
      </w:r>
      <w:r w:rsidR="00DB3953" w:rsidRPr="00721104">
        <w:rPr>
          <w:b/>
          <w:bCs/>
        </w:rPr>
        <w:t xml:space="preserve"> 2</w:t>
      </w:r>
      <w:r w:rsidR="00150D82">
        <w:rPr>
          <w:b/>
          <w:bCs/>
        </w:rPr>
        <w:t>1</w:t>
      </w:r>
      <w:r w:rsidRPr="00721104">
        <w:rPr>
          <w:b/>
          <w:bCs/>
        </w:rPr>
        <w:t>.</w:t>
      </w:r>
    </w:p>
    <w:p w:rsidR="003816A7" w:rsidRPr="00721104" w:rsidRDefault="003816A7">
      <w:pPr>
        <w:ind w:firstLine="708"/>
        <w:jc w:val="both"/>
      </w:pPr>
      <w:r w:rsidRPr="00721104">
        <w:t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новых видов расходных обязательств, выделение бюджетных ассигнований на их исполнение  в текущем финансовом году  может осуществляться только  после внесения соответствующих изменений 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9B4773" w:rsidRPr="00721104" w:rsidRDefault="009B4773">
      <w:pPr>
        <w:ind w:firstLine="708"/>
        <w:jc w:val="both"/>
      </w:pPr>
      <w:r w:rsidRPr="00721104">
        <w:t>В случае</w:t>
      </w:r>
      <w:r w:rsidR="004D7D78" w:rsidRPr="00721104">
        <w:t>,</w:t>
      </w:r>
      <w:r w:rsidRPr="00721104">
        <w:t xml:space="preserve"> если реализация правового акта частично (не в полной мере) обеспечена источниками финансиро</w:t>
      </w:r>
      <w:r w:rsidR="003821A3" w:rsidRPr="00721104">
        <w:t>вания в бюджете</w:t>
      </w:r>
      <w:r w:rsidR="00E33A9B">
        <w:t xml:space="preserve"> округа</w:t>
      </w:r>
      <w:r w:rsidR="00344090" w:rsidRPr="00721104">
        <w:t xml:space="preserve"> на 20</w:t>
      </w:r>
      <w:r w:rsidR="00B17777">
        <w:t>2</w:t>
      </w:r>
      <w:r w:rsidR="009165C8">
        <w:t>4</w:t>
      </w:r>
      <w:r w:rsidRPr="00721104">
        <w:t xml:space="preserve"> </w:t>
      </w:r>
      <w:r w:rsidR="00BC0B5D" w:rsidRPr="00721104">
        <w:t>год, такой</w:t>
      </w:r>
      <w:r w:rsidRPr="00721104">
        <w:t xml:space="preserve"> правовой акт реализуется и применяется в пределах средств,</w:t>
      </w:r>
      <w:r w:rsidR="00E33A9B">
        <w:t xml:space="preserve"> предусмотренных на эти цели в </w:t>
      </w:r>
      <w:r w:rsidRPr="00721104">
        <w:t>бюджете</w:t>
      </w:r>
      <w:r w:rsidR="00E33A9B">
        <w:t xml:space="preserve"> округа</w:t>
      </w:r>
      <w:r w:rsidRPr="00721104">
        <w:t>.</w:t>
      </w:r>
    </w:p>
    <w:p w:rsidR="00224738" w:rsidRPr="00721104" w:rsidRDefault="00224738" w:rsidP="00006AB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B3953" w:rsidRPr="0072110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 w:rsidP="00420D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ab/>
      </w:r>
      <w:r w:rsidR="00344090" w:rsidRPr="00721104">
        <w:rPr>
          <w:rFonts w:ascii="Times New Roman" w:hAnsi="Times New Roman" w:cs="Times New Roman"/>
          <w:sz w:val="24"/>
          <w:szCs w:val="24"/>
        </w:rPr>
        <w:t>Установить, что в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4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из бюджета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осуществляется погашение образовавшейся в пределах средств, предусмотренных решениями о бюджете </w:t>
      </w:r>
      <w:r w:rsidR="00DC6AC8">
        <w:rPr>
          <w:rFonts w:ascii="Times New Roman" w:hAnsi="Times New Roman" w:cs="Times New Roman"/>
          <w:sz w:val="24"/>
          <w:szCs w:val="24"/>
        </w:rPr>
        <w:t>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бюджета</w:t>
      </w:r>
      <w:r w:rsidR="00193D7E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>, включая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их расходы </w:t>
      </w:r>
      <w:r w:rsidR="00BC0B5D" w:rsidRPr="00721104">
        <w:rPr>
          <w:rFonts w:ascii="Times New Roman" w:hAnsi="Times New Roman" w:cs="Times New Roman"/>
          <w:sz w:val="24"/>
          <w:szCs w:val="24"/>
        </w:rPr>
        <w:t>по реализации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>муниципальных</w:t>
      </w:r>
      <w:r w:rsidR="00250ED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программ, </w:t>
      </w:r>
      <w:r w:rsidR="00BC0B5D" w:rsidRPr="00721104">
        <w:rPr>
          <w:rFonts w:ascii="Times New Roman" w:hAnsi="Times New Roman" w:cs="Times New Roman"/>
          <w:sz w:val="24"/>
          <w:szCs w:val="24"/>
        </w:rPr>
        <w:t>в</w:t>
      </w:r>
      <w:r w:rsidRPr="00721104">
        <w:rPr>
          <w:rFonts w:ascii="Times New Roman" w:hAnsi="Times New Roman" w:cs="Times New Roman"/>
          <w:sz w:val="24"/>
          <w:szCs w:val="24"/>
        </w:rPr>
        <w:t xml:space="preserve"> пределах средств, предусмотре</w:t>
      </w:r>
      <w:r w:rsidR="00DB3953" w:rsidRPr="00721104">
        <w:rPr>
          <w:rFonts w:ascii="Times New Roman" w:hAnsi="Times New Roman" w:cs="Times New Roman"/>
          <w:sz w:val="24"/>
          <w:szCs w:val="24"/>
        </w:rPr>
        <w:t>нных в бюджете</w:t>
      </w:r>
      <w:r w:rsidR="00E33A9B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на</w:t>
      </w:r>
      <w:r w:rsidR="00DB3953" w:rsidRPr="00721104">
        <w:rPr>
          <w:rFonts w:ascii="Times New Roman" w:hAnsi="Times New Roman" w:cs="Times New Roman"/>
          <w:sz w:val="24"/>
          <w:szCs w:val="24"/>
        </w:rPr>
        <w:t xml:space="preserve">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4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9B4773" w:rsidRPr="00721104" w:rsidRDefault="00420D51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3</w:t>
      </w:r>
      <w:r w:rsidR="009B4773" w:rsidRPr="00721104">
        <w:rPr>
          <w:b/>
          <w:bCs/>
        </w:rPr>
        <w:t>.</w:t>
      </w:r>
    </w:p>
    <w:p w:rsidR="003821A3" w:rsidRPr="00721104" w:rsidRDefault="00997939">
      <w:pPr>
        <w:ind w:firstLine="720"/>
        <w:jc w:val="both"/>
        <w:rPr>
          <w:bCs/>
        </w:rPr>
      </w:pPr>
      <w:r w:rsidRPr="00721104">
        <w:rPr>
          <w:bCs/>
        </w:rPr>
        <w:t>Утвердить</w:t>
      </w:r>
      <w:r w:rsidR="003821A3" w:rsidRPr="00721104">
        <w:rPr>
          <w:bCs/>
        </w:rPr>
        <w:t>:</w:t>
      </w:r>
    </w:p>
    <w:p w:rsidR="00997939" w:rsidRPr="00721104" w:rsidRDefault="00C655D8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A7422" w:rsidRPr="00721104">
        <w:rPr>
          <w:bCs/>
        </w:rPr>
        <w:t xml:space="preserve"> </w:t>
      </w:r>
      <w:r w:rsidR="00997939" w:rsidRPr="00721104">
        <w:rPr>
          <w:bCs/>
        </w:rPr>
        <w:t>источники внутреннего финансирования д</w:t>
      </w:r>
      <w:r w:rsidR="00250EDD" w:rsidRPr="00721104">
        <w:rPr>
          <w:bCs/>
        </w:rPr>
        <w:t>е</w:t>
      </w:r>
      <w:r w:rsidR="00DA3C5E" w:rsidRPr="00721104">
        <w:rPr>
          <w:bCs/>
        </w:rPr>
        <w:t xml:space="preserve">фицита </w:t>
      </w:r>
      <w:r w:rsidR="003821A3" w:rsidRPr="00721104">
        <w:rPr>
          <w:bCs/>
        </w:rPr>
        <w:t>бюджета</w:t>
      </w:r>
      <w:r w:rsidR="00701680">
        <w:rPr>
          <w:bCs/>
        </w:rPr>
        <w:t xml:space="preserve"> округа</w:t>
      </w:r>
      <w:r w:rsidR="003821A3" w:rsidRPr="00721104">
        <w:rPr>
          <w:bCs/>
        </w:rPr>
        <w:t xml:space="preserve"> на 20</w:t>
      </w:r>
      <w:r w:rsidR="00B66C18">
        <w:rPr>
          <w:bCs/>
        </w:rPr>
        <w:t>2</w:t>
      </w:r>
      <w:r w:rsidR="009165C8">
        <w:rPr>
          <w:bCs/>
        </w:rPr>
        <w:t>4</w:t>
      </w:r>
      <w:r w:rsidR="00701680">
        <w:rPr>
          <w:bCs/>
        </w:rPr>
        <w:t xml:space="preserve"> </w:t>
      </w:r>
      <w:r w:rsidR="00DB3953" w:rsidRPr="00721104">
        <w:rPr>
          <w:bCs/>
        </w:rPr>
        <w:t xml:space="preserve">год согласно приложению </w:t>
      </w:r>
      <w:r w:rsidR="00935E29" w:rsidRPr="00721104">
        <w:rPr>
          <w:bCs/>
        </w:rPr>
        <w:t>1</w:t>
      </w:r>
      <w:r w:rsidR="00CF6AB1">
        <w:rPr>
          <w:bCs/>
        </w:rPr>
        <w:t>4</w:t>
      </w:r>
      <w:r w:rsidR="007A30C2" w:rsidRPr="00721104">
        <w:rPr>
          <w:bCs/>
        </w:rPr>
        <w:t xml:space="preserve"> к настоящему </w:t>
      </w:r>
      <w:r w:rsidR="00701680">
        <w:rPr>
          <w:bCs/>
        </w:rPr>
        <w:t>Решению и на плановый период 20</w:t>
      </w:r>
      <w:r w:rsidR="00B66C18">
        <w:rPr>
          <w:bCs/>
        </w:rPr>
        <w:t>2</w:t>
      </w:r>
      <w:r w:rsidR="009165C8">
        <w:rPr>
          <w:bCs/>
        </w:rPr>
        <w:t>5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9165C8">
        <w:rPr>
          <w:bCs/>
        </w:rPr>
        <w:t>6</w:t>
      </w:r>
      <w:r w:rsidR="007A30C2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CF6AB1">
        <w:rPr>
          <w:bCs/>
        </w:rPr>
        <w:t xml:space="preserve">5 </w:t>
      </w:r>
      <w:r w:rsidRPr="00721104">
        <w:rPr>
          <w:bCs/>
        </w:rPr>
        <w:t>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9D4690">
        <w:rPr>
          <w:bCs/>
        </w:rPr>
        <w:t>п</w:t>
      </w:r>
      <w:r w:rsidR="003821A3" w:rsidRPr="00721104">
        <w:rPr>
          <w:bCs/>
        </w:rPr>
        <w:t>рограмму муниципальных внутренних заимствований Талдомско</w:t>
      </w:r>
      <w:r w:rsidR="00344090" w:rsidRPr="00721104">
        <w:rPr>
          <w:bCs/>
        </w:rPr>
        <w:t xml:space="preserve">го </w:t>
      </w:r>
      <w:r w:rsidR="00701680">
        <w:t xml:space="preserve">городского округа </w:t>
      </w:r>
      <w:r w:rsidR="00344090" w:rsidRPr="00721104">
        <w:rPr>
          <w:bCs/>
        </w:rPr>
        <w:t>на 20</w:t>
      </w:r>
      <w:r w:rsidR="00B66C18">
        <w:rPr>
          <w:bCs/>
        </w:rPr>
        <w:t>2</w:t>
      </w:r>
      <w:r w:rsidR="009165C8">
        <w:rPr>
          <w:bCs/>
        </w:rPr>
        <w:t>4</w:t>
      </w:r>
      <w:r w:rsidR="00DE2502" w:rsidRPr="00721104">
        <w:rPr>
          <w:bCs/>
        </w:rPr>
        <w:t xml:space="preserve"> </w:t>
      </w:r>
      <w:r w:rsidR="003821A3" w:rsidRPr="00721104">
        <w:rPr>
          <w:bCs/>
        </w:rPr>
        <w:t>год согласно при</w:t>
      </w:r>
      <w:r w:rsidR="00CA7C4F" w:rsidRPr="00721104">
        <w:rPr>
          <w:bCs/>
        </w:rPr>
        <w:t>ложению 1</w:t>
      </w:r>
      <w:r w:rsidR="009D4690">
        <w:rPr>
          <w:bCs/>
        </w:rPr>
        <w:t>6</w:t>
      </w:r>
      <w:r w:rsidR="005B4ECC" w:rsidRPr="00721104">
        <w:rPr>
          <w:bCs/>
        </w:rPr>
        <w:t xml:space="preserve"> к нас</w:t>
      </w:r>
      <w:r w:rsidR="007A30C2" w:rsidRPr="00721104">
        <w:rPr>
          <w:bCs/>
        </w:rPr>
        <w:t>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9165C8">
        <w:rPr>
          <w:bCs/>
        </w:rPr>
        <w:t>5</w:t>
      </w:r>
      <w:r w:rsidR="007A30C2" w:rsidRPr="00721104">
        <w:rPr>
          <w:bCs/>
        </w:rPr>
        <w:t xml:space="preserve"> и 20</w:t>
      </w:r>
      <w:r w:rsidR="00B66C18">
        <w:rPr>
          <w:bCs/>
        </w:rPr>
        <w:t>2</w:t>
      </w:r>
      <w:r w:rsidR="009165C8">
        <w:rPr>
          <w:bCs/>
        </w:rPr>
        <w:t>6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9D4690">
        <w:rPr>
          <w:bCs/>
        </w:rPr>
        <w:t>7</w:t>
      </w:r>
      <w:r w:rsidR="001218CE"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9D4690">
        <w:rPr>
          <w:bCs/>
        </w:rPr>
        <w:t>п</w:t>
      </w:r>
      <w:r w:rsidR="005B4ECC" w:rsidRPr="00721104">
        <w:rPr>
          <w:bCs/>
        </w:rPr>
        <w:t>рограмму муниципальных гарантий Талдомского</w:t>
      </w:r>
      <w:r w:rsidR="00701680" w:rsidRPr="00701680">
        <w:t xml:space="preserve"> </w:t>
      </w:r>
      <w:r w:rsidR="00701680">
        <w:t>городского округа</w:t>
      </w:r>
      <w:r w:rsidR="005B4ECC" w:rsidRPr="00721104">
        <w:rPr>
          <w:bCs/>
        </w:rPr>
        <w:t xml:space="preserve"> </w:t>
      </w:r>
      <w:r w:rsidR="00BC0B5D" w:rsidRPr="00721104">
        <w:rPr>
          <w:bCs/>
        </w:rPr>
        <w:t>на 202</w:t>
      </w:r>
      <w:r w:rsidR="009165C8">
        <w:rPr>
          <w:bCs/>
        </w:rPr>
        <w:t>4</w:t>
      </w:r>
      <w:r w:rsidR="00FA1E41" w:rsidRPr="00721104">
        <w:rPr>
          <w:bCs/>
        </w:rPr>
        <w:t xml:space="preserve"> год</w:t>
      </w:r>
      <w:r w:rsidR="0055321C" w:rsidRPr="00721104">
        <w:rPr>
          <w:bCs/>
        </w:rPr>
        <w:t xml:space="preserve"> согласно </w:t>
      </w:r>
      <w:r w:rsidR="00BC0B5D" w:rsidRPr="00721104">
        <w:rPr>
          <w:bCs/>
        </w:rPr>
        <w:t xml:space="preserve">приложению </w:t>
      </w:r>
      <w:r w:rsidR="00CF6AB1">
        <w:rPr>
          <w:bCs/>
        </w:rPr>
        <w:t>1</w:t>
      </w:r>
      <w:r w:rsidR="009D4690">
        <w:rPr>
          <w:bCs/>
        </w:rPr>
        <w:t>8</w:t>
      </w:r>
      <w:r w:rsidR="007A30C2" w:rsidRPr="00721104">
        <w:rPr>
          <w:bCs/>
        </w:rPr>
        <w:t xml:space="preserve"> к настоящему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9165C8">
        <w:rPr>
          <w:bCs/>
        </w:rPr>
        <w:t>5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9165C8">
        <w:rPr>
          <w:bCs/>
        </w:rPr>
        <w:t>6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 xml:space="preserve">приложению </w:t>
      </w:r>
      <w:r w:rsidR="009D4690">
        <w:rPr>
          <w:bCs/>
        </w:rPr>
        <w:t>19</w:t>
      </w:r>
      <w:r w:rsidR="00230F7B" w:rsidRPr="00721104">
        <w:rPr>
          <w:bCs/>
        </w:rPr>
        <w:t xml:space="preserve"> </w:t>
      </w:r>
      <w:r w:rsidR="00C655D8" w:rsidRPr="00721104">
        <w:rPr>
          <w:bCs/>
        </w:rPr>
        <w:t>к настоящему Р</w:t>
      </w:r>
      <w:r w:rsidR="001218CE" w:rsidRPr="00721104">
        <w:rPr>
          <w:bCs/>
        </w:rPr>
        <w:t>ешению.</w:t>
      </w:r>
    </w:p>
    <w:p w:rsidR="0005065E" w:rsidRPr="00721104" w:rsidRDefault="0005065E" w:rsidP="00997939">
      <w:pPr>
        <w:ind w:firstLine="720"/>
        <w:jc w:val="both"/>
        <w:rPr>
          <w:b/>
          <w:bCs/>
        </w:rPr>
      </w:pPr>
    </w:p>
    <w:p w:rsidR="00997939" w:rsidRPr="00721104" w:rsidRDefault="00420D51" w:rsidP="0099793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4</w:t>
      </w:r>
      <w:r w:rsidR="00997939" w:rsidRPr="00721104">
        <w:rPr>
          <w:b/>
          <w:bCs/>
        </w:rPr>
        <w:t>.</w:t>
      </w:r>
    </w:p>
    <w:p w:rsidR="009B4773" w:rsidRPr="00721104" w:rsidRDefault="009B4773" w:rsidP="00701680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</w:t>
      </w:r>
      <w:r w:rsidR="00250EDD" w:rsidRPr="00721104">
        <w:t>внутреннего</w:t>
      </w:r>
      <w:r w:rsidRPr="00721104">
        <w:t xml:space="preserve"> долга Талдомского </w:t>
      </w:r>
      <w:r w:rsidR="00701680">
        <w:t xml:space="preserve">городского округа </w:t>
      </w:r>
      <w:r w:rsidR="00344090" w:rsidRPr="00721104">
        <w:t>по состо</w:t>
      </w:r>
      <w:r w:rsidR="00701680">
        <w:t xml:space="preserve">янию на 1 </w:t>
      </w:r>
      <w:r w:rsidR="00BC0B5D">
        <w:t>января 202</w:t>
      </w:r>
      <w:r w:rsidR="009165C8">
        <w:t>5</w:t>
      </w:r>
      <w:r w:rsidR="00DB3953" w:rsidRPr="00721104">
        <w:t xml:space="preserve"> года </w:t>
      </w:r>
      <w:r w:rsidR="00BC0B5D" w:rsidRPr="00721104">
        <w:t xml:space="preserve">в размере </w:t>
      </w:r>
      <w:r w:rsidR="00A672E9">
        <w:t>2</w:t>
      </w:r>
      <w:r w:rsidR="005745B8">
        <w:t>9929,452</w:t>
      </w:r>
      <w:r w:rsidR="008A6D03" w:rsidRPr="00721104">
        <w:t xml:space="preserve"> </w:t>
      </w:r>
      <w:r w:rsidRPr="00721104">
        <w:t>тыс. руб., в том числе: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BC0B5D" w:rsidRPr="00701680">
        <w:rPr>
          <w:rFonts w:ascii="Times New Roman" w:hAnsi="Times New Roman" w:cs="Times New Roman"/>
          <w:sz w:val="24"/>
          <w:szCs w:val="24"/>
        </w:rPr>
        <w:t>округ</w:t>
      </w:r>
      <w:r w:rsidR="00BC0B5D" w:rsidRPr="00BC0B5D">
        <w:rPr>
          <w:rFonts w:ascii="Times New Roman" w:hAnsi="Times New Roman" w:cs="Times New Roman"/>
          <w:sz w:val="24"/>
          <w:szCs w:val="24"/>
        </w:rPr>
        <w:t>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</w:t>
      </w:r>
      <w:r w:rsidR="00FB5F55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90749">
        <w:rPr>
          <w:rFonts w:ascii="Times New Roman" w:hAnsi="Times New Roman" w:cs="Times New Roman"/>
          <w:sz w:val="24"/>
          <w:szCs w:val="24"/>
        </w:rPr>
        <w:t>10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8A6D03" w:rsidRPr="00721104">
        <w:rPr>
          <w:rFonts w:ascii="Times New Roman" w:hAnsi="Times New Roman" w:cs="Times New Roman"/>
          <w:sz w:val="24"/>
          <w:szCs w:val="24"/>
        </w:rPr>
        <w:t xml:space="preserve">,0 </w:t>
      </w:r>
      <w:r w:rsidR="00A176A0" w:rsidRPr="00721104">
        <w:rPr>
          <w:rFonts w:ascii="Times New Roman" w:hAnsi="Times New Roman" w:cs="Times New Roman"/>
          <w:sz w:val="24"/>
          <w:szCs w:val="24"/>
        </w:rPr>
        <w:t>тыс. руб.;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</w:t>
      </w:r>
      <w:r w:rsidR="004C6680" w:rsidRPr="00721104">
        <w:rPr>
          <w:rFonts w:ascii="Times New Roman" w:hAnsi="Times New Roman" w:cs="Times New Roman"/>
          <w:sz w:val="24"/>
          <w:szCs w:val="24"/>
        </w:rPr>
        <w:t>муниципальным гарантиям, предоставленным</w:t>
      </w:r>
      <w:r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672E9">
        <w:rPr>
          <w:rFonts w:ascii="Times New Roman" w:hAnsi="Times New Roman" w:cs="Times New Roman"/>
          <w:sz w:val="24"/>
          <w:szCs w:val="24"/>
        </w:rPr>
        <w:t>–</w:t>
      </w:r>
      <w:r w:rsidR="00202C06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672E9">
        <w:rPr>
          <w:rFonts w:ascii="Times New Roman" w:hAnsi="Times New Roman" w:cs="Times New Roman"/>
          <w:sz w:val="24"/>
          <w:szCs w:val="24"/>
        </w:rPr>
        <w:t>1</w:t>
      </w:r>
      <w:r w:rsidR="005745B8">
        <w:rPr>
          <w:rFonts w:ascii="Times New Roman" w:hAnsi="Times New Roman" w:cs="Times New Roman"/>
          <w:sz w:val="24"/>
          <w:szCs w:val="24"/>
        </w:rPr>
        <w:t>9929,452</w:t>
      </w:r>
      <w:r w:rsidR="006D1B4B"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</w:t>
      </w:r>
      <w:r w:rsidR="0005065E" w:rsidRPr="00721104">
        <w:t>по состоянию</w:t>
      </w:r>
      <w:r w:rsidR="00701680">
        <w:t xml:space="preserve"> на 1 </w:t>
      </w:r>
      <w:r w:rsidR="005A0271">
        <w:t>января 202</w:t>
      </w:r>
      <w:r w:rsidR="009165C8">
        <w:t>6</w:t>
      </w:r>
      <w:r w:rsidR="00714E50" w:rsidRPr="00721104">
        <w:t xml:space="preserve"> </w:t>
      </w:r>
      <w:r w:rsidR="001F0C82">
        <w:t xml:space="preserve">года </w:t>
      </w:r>
      <w:r w:rsidR="005A0271">
        <w:t>в размере</w:t>
      </w:r>
      <w:r w:rsidR="001F0C82">
        <w:t xml:space="preserve"> </w:t>
      </w:r>
      <w:r w:rsidR="00590749">
        <w:t>5</w:t>
      </w:r>
      <w:r w:rsidR="005D64F0">
        <w:t>0</w:t>
      </w:r>
      <w:r w:rsidR="00C14EAF" w:rsidRPr="00721104">
        <w:t>00</w:t>
      </w:r>
      <w:r w:rsidRPr="00721104">
        <w:t>,0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 xml:space="preserve">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</w:t>
      </w:r>
      <w:r w:rsidR="00590749">
        <w:rPr>
          <w:rFonts w:ascii="Times New Roman" w:hAnsi="Times New Roman" w:cs="Times New Roman"/>
          <w:sz w:val="24"/>
          <w:szCs w:val="24"/>
        </w:rPr>
        <w:t>5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Pr="00721104">
        <w:rPr>
          <w:rFonts w:ascii="Times New Roman" w:hAnsi="Times New Roman" w:cs="Times New Roman"/>
          <w:sz w:val="24"/>
          <w:szCs w:val="24"/>
        </w:rPr>
        <w:t>,0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5A0271" w:rsidRPr="00701680">
        <w:rPr>
          <w:rFonts w:ascii="Times New Roman" w:hAnsi="Times New Roman" w:cs="Times New Roman"/>
          <w:sz w:val="24"/>
          <w:szCs w:val="24"/>
        </w:rPr>
        <w:t>округа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</w:t>
      </w:r>
      <w:r w:rsidR="00E16B2F">
        <w:rPr>
          <w:rFonts w:ascii="Times New Roman" w:hAnsi="Times New Roman" w:cs="Times New Roman"/>
          <w:sz w:val="24"/>
          <w:szCs w:val="24"/>
        </w:rPr>
        <w:t>0,</w:t>
      </w:r>
      <w:r w:rsidRPr="00721104">
        <w:rPr>
          <w:rFonts w:ascii="Times New Roman" w:hAnsi="Times New Roman" w:cs="Times New Roman"/>
          <w:sz w:val="24"/>
          <w:szCs w:val="24"/>
        </w:rPr>
        <w:t xml:space="preserve">0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lastRenderedPageBreak/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по состоянию на 1 </w:t>
      </w:r>
      <w:r w:rsidR="005A0271">
        <w:t>января 202</w:t>
      </w:r>
      <w:r w:rsidR="009165C8">
        <w:t>7</w:t>
      </w:r>
      <w:r w:rsidR="00701680">
        <w:t xml:space="preserve"> </w:t>
      </w:r>
      <w:r w:rsidRPr="00721104">
        <w:t xml:space="preserve">года </w:t>
      </w:r>
      <w:r w:rsidR="005A0271" w:rsidRPr="00721104">
        <w:t>в размере 0</w:t>
      </w:r>
      <w:r w:rsidR="00E16B2F">
        <w:t>,0</w:t>
      </w:r>
      <w:r w:rsidRPr="00721104">
        <w:t xml:space="preserve">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</w:t>
      </w:r>
      <w:r w:rsidR="005A0271" w:rsidRPr="00721104">
        <w:rPr>
          <w:rFonts w:ascii="Times New Roman" w:hAnsi="Times New Roman" w:cs="Times New Roman"/>
          <w:sz w:val="24"/>
          <w:szCs w:val="24"/>
        </w:rPr>
        <w:t>Талдомского городского</w:t>
      </w:r>
      <w:r w:rsidR="00E16B2F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E16B2F">
        <w:rPr>
          <w:rFonts w:ascii="Times New Roman" w:hAnsi="Times New Roman" w:cs="Times New Roman"/>
          <w:sz w:val="24"/>
          <w:szCs w:val="24"/>
        </w:rPr>
        <w:t>–</w:t>
      </w:r>
      <w:r w:rsidR="00CA7C4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муниципальным гарантиям, предоставленным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B14CA6" w:rsidRPr="00721104" w:rsidRDefault="00B14CA6" w:rsidP="00AF48FC">
      <w:pPr>
        <w:jc w:val="both"/>
        <w:rPr>
          <w:b/>
          <w:bCs/>
        </w:rPr>
      </w:pPr>
    </w:p>
    <w:p w:rsidR="009B4773" w:rsidRPr="00721104" w:rsidRDefault="00DB395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150D82">
        <w:rPr>
          <w:b/>
          <w:bCs/>
        </w:rPr>
        <w:t>5</w:t>
      </w:r>
      <w:r w:rsidR="009B4773" w:rsidRPr="00721104">
        <w:rPr>
          <w:b/>
          <w:bCs/>
        </w:rPr>
        <w:t>.</w:t>
      </w:r>
    </w:p>
    <w:p w:rsidR="009B4773" w:rsidRPr="00721104" w:rsidRDefault="005A0271" w:rsidP="0048739C">
      <w:pPr>
        <w:ind w:firstLine="708"/>
        <w:jc w:val="both"/>
      </w:pPr>
      <w:r w:rsidRPr="00721104">
        <w:t>Установить объем расходов</w:t>
      </w:r>
      <w:r w:rsidR="00CF6AB1">
        <w:t xml:space="preserve"> бюджета округа</w:t>
      </w:r>
      <w:r w:rsidR="009B4773" w:rsidRPr="00721104">
        <w:t xml:space="preserve"> на обслуживание муниципального долга Талдомского</w:t>
      </w:r>
      <w:r w:rsidR="002A42F8">
        <w:t xml:space="preserve"> городского округа</w:t>
      </w:r>
      <w:r w:rsidR="00C655D8" w:rsidRPr="00721104">
        <w:t>:</w:t>
      </w:r>
    </w:p>
    <w:p w:rsidR="0048739C" w:rsidRPr="00721104" w:rsidRDefault="00714E5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на 2</w:t>
      </w:r>
      <w:r w:rsidR="00701680">
        <w:rPr>
          <w:rFonts w:ascii="Times New Roman" w:hAnsi="Times New Roman" w:cs="Times New Roman"/>
          <w:sz w:val="24"/>
          <w:szCs w:val="24"/>
        </w:rPr>
        <w:t>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4</w:t>
      </w:r>
      <w:r w:rsidR="00CF6AB1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D64F0">
        <w:rPr>
          <w:rFonts w:ascii="Times New Roman" w:hAnsi="Times New Roman" w:cs="Times New Roman"/>
          <w:sz w:val="24"/>
          <w:szCs w:val="24"/>
        </w:rPr>
        <w:t>3</w:t>
      </w:r>
      <w:r w:rsidR="00230F7B" w:rsidRPr="00721104">
        <w:rPr>
          <w:rFonts w:ascii="Times New Roman" w:hAnsi="Times New Roman" w:cs="Times New Roman"/>
          <w:sz w:val="24"/>
          <w:szCs w:val="24"/>
        </w:rPr>
        <w:t>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48739C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5</w:t>
      </w:r>
      <w:r w:rsidR="00DE2502" w:rsidRPr="00721104">
        <w:rPr>
          <w:rFonts w:ascii="Times New Roman" w:hAnsi="Times New Roman" w:cs="Times New Roman"/>
          <w:sz w:val="24"/>
          <w:szCs w:val="24"/>
        </w:rPr>
        <w:t xml:space="preserve"> год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90749">
        <w:rPr>
          <w:rFonts w:ascii="Times New Roman" w:hAnsi="Times New Roman" w:cs="Times New Roman"/>
          <w:sz w:val="24"/>
          <w:szCs w:val="24"/>
        </w:rPr>
        <w:t>20</w:t>
      </w:r>
      <w:r w:rsidR="00C14EAF"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230F7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тыс.руб.;</w:t>
      </w:r>
    </w:p>
    <w:p w:rsidR="00344090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6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9517FB">
        <w:rPr>
          <w:rFonts w:ascii="Times New Roman" w:hAnsi="Times New Roman" w:cs="Times New Roman"/>
          <w:sz w:val="24"/>
          <w:szCs w:val="24"/>
        </w:rPr>
        <w:t>200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55321C" w:rsidRPr="00721104">
        <w:rPr>
          <w:rFonts w:ascii="Times New Roman" w:hAnsi="Times New Roman" w:cs="Times New Roman"/>
          <w:sz w:val="24"/>
          <w:szCs w:val="24"/>
        </w:rPr>
        <w:t xml:space="preserve"> тыс.руб..</w:t>
      </w:r>
    </w:p>
    <w:p w:rsidR="00CA7C4F" w:rsidRPr="00721104" w:rsidRDefault="00CA7C4F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17B83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Pr="00721104">
        <w:rPr>
          <w:rFonts w:ascii="Times New Roman" w:hAnsi="Times New Roman" w:cs="Times New Roman"/>
          <w:sz w:val="24"/>
          <w:szCs w:val="24"/>
        </w:rPr>
        <w:t xml:space="preserve"> с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 xml:space="preserve">городскому </w:t>
      </w:r>
      <w:r w:rsidR="005A0271">
        <w:rPr>
          <w:rFonts w:ascii="Times New Roman" w:hAnsi="Times New Roman" w:cs="Times New Roman"/>
          <w:sz w:val="24"/>
          <w:szCs w:val="24"/>
        </w:rPr>
        <w:t>округу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кредитов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9165C8">
        <w:rPr>
          <w:rFonts w:ascii="Times New Roman" w:hAnsi="Times New Roman" w:cs="Times New Roman"/>
          <w:sz w:val="24"/>
          <w:szCs w:val="24"/>
        </w:rPr>
        <w:t>4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на услов</w:t>
      </w:r>
      <w:r w:rsidR="00AA2FBB" w:rsidRPr="00721104">
        <w:rPr>
          <w:rFonts w:ascii="Times New Roman" w:hAnsi="Times New Roman" w:cs="Times New Roman"/>
          <w:sz w:val="24"/>
          <w:szCs w:val="24"/>
        </w:rPr>
        <w:t>иях, предусмотренных настоящим Р</w:t>
      </w:r>
      <w:r w:rsidRPr="00721104">
        <w:rPr>
          <w:rFonts w:ascii="Times New Roman" w:hAnsi="Times New Roman" w:cs="Times New Roman"/>
          <w:sz w:val="24"/>
          <w:szCs w:val="24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</w:p>
    <w:p w:rsidR="006F5675" w:rsidRDefault="006F5675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3C5E" w:rsidRPr="00721104" w:rsidRDefault="005A02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Утвердить заключение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>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кредитов </w:t>
      </w:r>
      <w:r w:rsidR="00B8667F" w:rsidRPr="00721104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предельная сумма кредита по одному муниципальному контракту (кредитному договору (соглашению)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5D64F0">
        <w:rPr>
          <w:rFonts w:ascii="Times New Roman" w:hAnsi="Times New Roman" w:cs="Times New Roman"/>
          <w:sz w:val="24"/>
          <w:szCs w:val="24"/>
        </w:rPr>
        <w:t xml:space="preserve"> – до </w:t>
      </w:r>
      <w:r w:rsidR="00300617">
        <w:rPr>
          <w:rFonts w:ascii="Times New Roman" w:hAnsi="Times New Roman" w:cs="Times New Roman"/>
          <w:sz w:val="24"/>
          <w:szCs w:val="24"/>
        </w:rPr>
        <w:t>10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395958" w:rsidRPr="00721104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тыс.руб. (включительно);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процентная ставка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кредитов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E56C77">
        <w:rPr>
          <w:rFonts w:ascii="Times New Roman" w:hAnsi="Times New Roman" w:cs="Times New Roman"/>
          <w:sz w:val="24"/>
          <w:szCs w:val="24"/>
        </w:rPr>
        <w:t>4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году, но не выше</w:t>
      </w:r>
      <w:r w:rsidR="002A42F8">
        <w:rPr>
          <w:rFonts w:ascii="Times New Roman" w:hAnsi="Times New Roman" w:cs="Times New Roman"/>
          <w:sz w:val="24"/>
          <w:szCs w:val="24"/>
        </w:rPr>
        <w:t xml:space="preserve"> ключевой </w:t>
      </w:r>
      <w:r w:rsidR="006613D2">
        <w:rPr>
          <w:rFonts w:ascii="Times New Roman" w:hAnsi="Times New Roman" w:cs="Times New Roman"/>
          <w:sz w:val="24"/>
          <w:szCs w:val="24"/>
        </w:rPr>
        <w:t xml:space="preserve">ставки </w:t>
      </w:r>
      <w:r w:rsidR="0004652F" w:rsidRPr="00721104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на пять процентных пунктов;</w:t>
      </w:r>
    </w:p>
    <w:p w:rsidR="00391D9A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срок погашения кредита – до </w:t>
      </w:r>
      <w:r w:rsidR="00493FA2" w:rsidRPr="00721104">
        <w:rPr>
          <w:rFonts w:ascii="Times New Roman" w:hAnsi="Times New Roman" w:cs="Times New Roman"/>
          <w:sz w:val="24"/>
          <w:szCs w:val="24"/>
        </w:rPr>
        <w:t>трех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391D9A"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цели использования кредита – покрытие дефицита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>, погашение долговых обязательств</w:t>
      </w:r>
      <w:r w:rsidR="00D86C76" w:rsidRPr="00721104">
        <w:rPr>
          <w:rFonts w:ascii="Times New Roman" w:hAnsi="Times New Roman" w:cs="Times New Roman"/>
          <w:sz w:val="24"/>
          <w:szCs w:val="24"/>
        </w:rPr>
        <w:t xml:space="preserve"> и</w:t>
      </w:r>
      <w:r w:rsidR="00874936" w:rsidRPr="00721104">
        <w:rPr>
          <w:rFonts w:ascii="Times New Roman" w:hAnsi="Times New Roman" w:cs="Times New Roman"/>
          <w:sz w:val="24"/>
          <w:szCs w:val="24"/>
        </w:rPr>
        <w:t xml:space="preserve"> покрытие временных кассовых разрывов, возникающих при исполнении бюджета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 (или) частичного погашения кредита. 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F17B83" w:rsidP="00F17B83">
      <w:pPr>
        <w:autoSpaceDE w:val="0"/>
        <w:autoSpaceDN w:val="0"/>
        <w:adjustRightInd w:val="0"/>
        <w:jc w:val="both"/>
        <w:rPr>
          <w:b/>
          <w:bCs/>
        </w:rPr>
      </w:pPr>
      <w:r w:rsidRPr="00721104">
        <w:rPr>
          <w:b/>
          <w:bCs/>
        </w:rPr>
        <w:tab/>
      </w:r>
      <w:r w:rsidR="00420D51" w:rsidRPr="00721104">
        <w:rPr>
          <w:b/>
          <w:bCs/>
        </w:rPr>
        <w:t>Статья 2</w:t>
      </w:r>
      <w:r w:rsidR="00150D82">
        <w:rPr>
          <w:b/>
          <w:bCs/>
        </w:rPr>
        <w:t>8</w:t>
      </w:r>
      <w:r w:rsidR="009B4773" w:rsidRPr="00721104">
        <w:rPr>
          <w:b/>
          <w:bCs/>
        </w:rPr>
        <w:t>.</w:t>
      </w:r>
    </w:p>
    <w:p w:rsidR="009B4773" w:rsidRDefault="009B477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21104">
        <w:rPr>
          <w:bCs/>
        </w:rPr>
        <w:t xml:space="preserve">Установить, что </w:t>
      </w:r>
      <w:r w:rsidR="005A0271" w:rsidRPr="00721104">
        <w:rPr>
          <w:bCs/>
        </w:rPr>
        <w:t>муниципальные унитарные</w:t>
      </w:r>
      <w:r w:rsidR="00250EDD" w:rsidRPr="00721104">
        <w:rPr>
          <w:bCs/>
        </w:rPr>
        <w:t xml:space="preserve"> </w:t>
      </w:r>
      <w:r w:rsidRPr="00721104">
        <w:rPr>
          <w:bCs/>
        </w:rPr>
        <w:t xml:space="preserve">предприятия </w:t>
      </w:r>
      <w:r w:rsidR="006613D2">
        <w:rPr>
          <w:bCs/>
        </w:rPr>
        <w:t xml:space="preserve">округа </w:t>
      </w:r>
      <w:r w:rsidRPr="00721104">
        <w:rPr>
          <w:bCs/>
        </w:rPr>
        <w:t xml:space="preserve">ежемесячно представляют в администрацию сведения о своих заимствованиях у третьих лиц, </w:t>
      </w:r>
      <w:r w:rsidR="005A0271" w:rsidRPr="00721104">
        <w:rPr>
          <w:bCs/>
        </w:rPr>
        <w:t>включая заимствования</w:t>
      </w:r>
      <w:r w:rsidRPr="00721104">
        <w:rPr>
          <w:bCs/>
        </w:rPr>
        <w:t xml:space="preserve"> </w:t>
      </w:r>
      <w:r w:rsidR="005A0271" w:rsidRPr="00721104">
        <w:rPr>
          <w:bCs/>
        </w:rPr>
        <w:t>у кредитных</w:t>
      </w:r>
      <w:r w:rsidR="002864B8" w:rsidRPr="00721104">
        <w:rPr>
          <w:bCs/>
        </w:rPr>
        <w:t xml:space="preserve">, в том числе </w:t>
      </w:r>
      <w:r w:rsidR="005A0271" w:rsidRPr="00721104">
        <w:rPr>
          <w:bCs/>
        </w:rPr>
        <w:t>банков и</w:t>
      </w:r>
      <w:r w:rsidR="004D7D78" w:rsidRPr="00721104">
        <w:rPr>
          <w:bCs/>
        </w:rPr>
        <w:t xml:space="preserve"> иных организаций</w:t>
      </w:r>
      <w:r w:rsidR="005871D0" w:rsidRPr="00721104">
        <w:rPr>
          <w:bCs/>
        </w:rPr>
        <w:t>.</w:t>
      </w:r>
      <w:r w:rsidRPr="00721104">
        <w:rPr>
          <w:bCs/>
        </w:rPr>
        <w:t xml:space="preserve"> </w:t>
      </w:r>
    </w:p>
    <w:p w:rsidR="00683FA2" w:rsidRDefault="00683FA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773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10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150D82">
        <w:rPr>
          <w:rFonts w:ascii="Times New Roman" w:hAnsi="Times New Roman" w:cs="Times New Roman"/>
          <w:b/>
          <w:sz w:val="24"/>
          <w:szCs w:val="24"/>
        </w:rPr>
        <w:t>29</w:t>
      </w:r>
      <w:r w:rsidR="009B4773" w:rsidRPr="00721104">
        <w:rPr>
          <w:rFonts w:ascii="Times New Roman" w:hAnsi="Times New Roman" w:cs="Times New Roman"/>
          <w:b/>
          <w:sz w:val="24"/>
          <w:szCs w:val="24"/>
        </w:rPr>
        <w:t>.</w:t>
      </w:r>
    </w:p>
    <w:p w:rsidR="009B4773" w:rsidRPr="00721104" w:rsidRDefault="00391D9A">
      <w:pPr>
        <w:pStyle w:val="a5"/>
        <w:ind w:firstLine="720"/>
        <w:rPr>
          <w:lang w:val="ru-RU"/>
        </w:rPr>
      </w:pPr>
      <w:r w:rsidRPr="00721104">
        <w:rPr>
          <w:lang w:val="ru-RU"/>
        </w:rPr>
        <w:t>1. У</w:t>
      </w:r>
      <w:r w:rsidR="00461AAC">
        <w:rPr>
          <w:lang w:val="ru-RU"/>
        </w:rPr>
        <w:t>твердит</w:t>
      </w:r>
      <w:r w:rsidRPr="00721104">
        <w:rPr>
          <w:lang w:val="ru-RU"/>
        </w:rPr>
        <w:t xml:space="preserve">ь </w:t>
      </w:r>
      <w:r w:rsidR="009B4773" w:rsidRPr="00721104">
        <w:rPr>
          <w:lang w:val="ru-RU"/>
        </w:rPr>
        <w:t xml:space="preserve">размер резервного фонда администрации Талдомского </w:t>
      </w:r>
      <w:r w:rsidR="00D61C02" w:rsidRPr="00D61C02">
        <w:rPr>
          <w:lang w:val="ru-RU"/>
        </w:rPr>
        <w:t>городского округа</w:t>
      </w:r>
      <w:r w:rsidR="00A15B84" w:rsidRPr="00A15B84">
        <w:rPr>
          <w:lang w:val="ru-RU"/>
        </w:rPr>
        <w:t xml:space="preserve"> </w:t>
      </w:r>
      <w:r w:rsidR="00A15B84" w:rsidRPr="00721104">
        <w:rPr>
          <w:lang w:val="ru-RU"/>
        </w:rPr>
        <w:t>на 20</w:t>
      </w:r>
      <w:r w:rsidR="00A15B84">
        <w:rPr>
          <w:lang w:val="ru-RU"/>
        </w:rPr>
        <w:t>2</w:t>
      </w:r>
      <w:r w:rsidR="009165C8">
        <w:rPr>
          <w:lang w:val="ru-RU"/>
        </w:rPr>
        <w:t>4</w:t>
      </w:r>
      <w:r w:rsidR="00A15B84" w:rsidRPr="00721104">
        <w:rPr>
          <w:lang w:val="ru-RU"/>
        </w:rPr>
        <w:t xml:space="preserve"> год</w:t>
      </w:r>
      <w:r w:rsidR="00D61C02" w:rsidRPr="00D61C02">
        <w:rPr>
          <w:lang w:val="ru-RU"/>
        </w:rPr>
        <w:t xml:space="preserve"> </w:t>
      </w:r>
      <w:r w:rsidR="004D7D78" w:rsidRPr="00721104">
        <w:rPr>
          <w:lang w:val="ru-RU"/>
        </w:rPr>
        <w:t xml:space="preserve">в </w:t>
      </w:r>
      <w:r w:rsidR="005A0271" w:rsidRPr="00721104">
        <w:rPr>
          <w:lang w:val="ru-RU"/>
        </w:rPr>
        <w:t xml:space="preserve">сумме </w:t>
      </w:r>
      <w:r w:rsidR="00E56C77">
        <w:rPr>
          <w:lang w:val="ru-RU"/>
        </w:rPr>
        <w:t>2</w:t>
      </w:r>
      <w:r w:rsidR="005A0271" w:rsidRPr="00721104">
        <w:rPr>
          <w:lang w:val="ru-RU"/>
        </w:rPr>
        <w:t>000</w:t>
      </w:r>
      <w:r w:rsidR="004D7D78" w:rsidRPr="00721104">
        <w:rPr>
          <w:lang w:val="ru-RU"/>
        </w:rPr>
        <w:t>,0 тыс. руб.</w:t>
      </w:r>
      <w:r w:rsidR="00A15B84">
        <w:rPr>
          <w:lang w:val="ru-RU"/>
        </w:rPr>
        <w:t>, на 202</w:t>
      </w:r>
      <w:r w:rsidR="009165C8">
        <w:rPr>
          <w:lang w:val="ru-RU"/>
        </w:rPr>
        <w:t>5</w:t>
      </w:r>
      <w:r w:rsidR="00E56C77">
        <w:rPr>
          <w:lang w:val="ru-RU"/>
        </w:rPr>
        <w:t xml:space="preserve"> год в сумме 2</w:t>
      </w:r>
      <w:r w:rsidR="00A15B84">
        <w:rPr>
          <w:lang w:val="ru-RU"/>
        </w:rPr>
        <w:t>000,0 тыс.руб.</w:t>
      </w:r>
      <w:r w:rsidR="009C52EA">
        <w:rPr>
          <w:lang w:val="ru-RU"/>
        </w:rPr>
        <w:t>, на 202</w:t>
      </w:r>
      <w:r w:rsidR="009165C8">
        <w:rPr>
          <w:lang w:val="ru-RU"/>
        </w:rPr>
        <w:t>6</w:t>
      </w:r>
      <w:r w:rsidR="00E56C77">
        <w:rPr>
          <w:lang w:val="ru-RU"/>
        </w:rPr>
        <w:t xml:space="preserve"> год в сумме 2</w:t>
      </w:r>
      <w:r w:rsidR="009C52EA">
        <w:rPr>
          <w:lang w:val="ru-RU"/>
        </w:rPr>
        <w:t>000,0 тыс.руб.</w:t>
      </w:r>
    </w:p>
    <w:p w:rsidR="00344090" w:rsidRPr="00721104" w:rsidRDefault="009B4773" w:rsidP="00AF48FC">
      <w:pPr>
        <w:autoSpaceDE w:val="0"/>
        <w:autoSpaceDN w:val="0"/>
        <w:adjustRightInd w:val="0"/>
        <w:ind w:firstLine="720"/>
        <w:jc w:val="both"/>
      </w:pPr>
      <w:r w:rsidRPr="00721104">
        <w:t>2. Установить, что средства резервного фонда администрации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направляются на финансовое обеспечение непредвиденных расходов, в том числе на проведение аварийно-восстановительных работ </w:t>
      </w:r>
      <w:r w:rsidR="00EB2126">
        <w:t>и иных мероприятий, связанных с</w:t>
      </w:r>
      <w:r w:rsidR="008A6D03" w:rsidRPr="00721104">
        <w:t xml:space="preserve"> предупреждением и </w:t>
      </w:r>
      <w:r w:rsidRPr="00721104">
        <w:t>ликвидацией последствий стихийных бедствий</w:t>
      </w:r>
      <w:r w:rsidR="007F738A" w:rsidRPr="00721104">
        <w:t xml:space="preserve"> и других чрезвычайных </w:t>
      </w:r>
      <w:r w:rsidR="007F738A" w:rsidRPr="00721104">
        <w:lastRenderedPageBreak/>
        <w:t xml:space="preserve">ситуаций </w:t>
      </w:r>
      <w:r w:rsidR="007F738A" w:rsidRPr="00721104">
        <w:rPr>
          <w:b/>
        </w:rPr>
        <w:t xml:space="preserve"> </w:t>
      </w:r>
      <w:r w:rsidR="007F738A" w:rsidRPr="00721104">
        <w:t xml:space="preserve">в соответствии с Порядком расходования бюджетных средств резервного фонда администрации Талдомского </w:t>
      </w:r>
      <w:r w:rsidR="00D61C02" w:rsidRPr="00701680">
        <w:t>городского округа</w:t>
      </w:r>
      <w:r w:rsidR="00782CF2">
        <w:t>.</w:t>
      </w:r>
    </w:p>
    <w:p w:rsidR="00CA7C4F" w:rsidRPr="00721104" w:rsidRDefault="00CA7C4F">
      <w:pPr>
        <w:ind w:firstLine="708"/>
        <w:rPr>
          <w:b/>
        </w:rPr>
      </w:pPr>
    </w:p>
    <w:p w:rsidR="009B4773" w:rsidRPr="00721104" w:rsidRDefault="009B4773">
      <w:pPr>
        <w:ind w:firstLine="708"/>
        <w:rPr>
          <w:b/>
        </w:rPr>
      </w:pPr>
      <w:r w:rsidRPr="00721104">
        <w:rPr>
          <w:b/>
        </w:rPr>
        <w:t>Ста</w:t>
      </w:r>
      <w:r w:rsidR="0048739C" w:rsidRPr="00721104">
        <w:rPr>
          <w:b/>
        </w:rPr>
        <w:t>тья 3</w:t>
      </w:r>
      <w:r w:rsidR="00150D82">
        <w:rPr>
          <w:b/>
        </w:rPr>
        <w:t>0</w:t>
      </w:r>
      <w:r w:rsidRPr="00721104">
        <w:rPr>
          <w:b/>
        </w:rPr>
        <w:t>.</w:t>
      </w:r>
    </w:p>
    <w:p w:rsidR="00654DA9" w:rsidRPr="00721104" w:rsidRDefault="00654DA9">
      <w:pPr>
        <w:ind w:firstLine="708"/>
      </w:pPr>
      <w:r w:rsidRPr="00721104">
        <w:t xml:space="preserve">1.Утвердить объем бюджетных ассигнований Дорожного фонда Талдомского </w:t>
      </w:r>
      <w:r w:rsidR="00D61C02" w:rsidRPr="00701680">
        <w:t>городского округа</w:t>
      </w:r>
      <w:r w:rsidRPr="00721104">
        <w:t>:</w:t>
      </w:r>
    </w:p>
    <w:p w:rsidR="00654DA9" w:rsidRPr="00721104" w:rsidRDefault="009517FB">
      <w:pPr>
        <w:ind w:firstLine="708"/>
      </w:pPr>
      <w:r>
        <w:t xml:space="preserve">а) </w:t>
      </w:r>
      <w:r w:rsidR="00D61C02">
        <w:t>на 20</w:t>
      </w:r>
      <w:r w:rsidR="00B66C18">
        <w:t>2</w:t>
      </w:r>
      <w:r w:rsidR="009165C8">
        <w:t>4</w:t>
      </w:r>
      <w:r w:rsidR="00654DA9" w:rsidRPr="00721104">
        <w:t xml:space="preserve"> год в размере </w:t>
      </w:r>
      <w:r w:rsidR="0010304D">
        <w:t>537828,86</w:t>
      </w:r>
      <w:r w:rsidR="00654DA9" w:rsidRPr="00721104">
        <w:t xml:space="preserve"> тыс.руб.;</w:t>
      </w:r>
    </w:p>
    <w:p w:rsidR="00654DA9" w:rsidRPr="00721104" w:rsidRDefault="009517FB">
      <w:pPr>
        <w:ind w:firstLine="708"/>
      </w:pPr>
      <w:r>
        <w:t xml:space="preserve">б) </w:t>
      </w:r>
      <w:r w:rsidR="00D61C02">
        <w:t>на 20</w:t>
      </w:r>
      <w:r w:rsidR="00B66C18">
        <w:t>2</w:t>
      </w:r>
      <w:r w:rsidR="009165C8">
        <w:t>5</w:t>
      </w:r>
      <w:r w:rsidR="00654DA9" w:rsidRPr="00721104">
        <w:t xml:space="preserve"> год в размере </w:t>
      </w:r>
      <w:r w:rsidR="00836A63">
        <w:t>270446,42</w:t>
      </w:r>
      <w:r w:rsidR="00654DA9" w:rsidRPr="00721104">
        <w:t xml:space="preserve"> тыс.руб.;</w:t>
      </w:r>
    </w:p>
    <w:p w:rsidR="00654DA9" w:rsidRPr="00721104" w:rsidRDefault="009517FB">
      <w:pPr>
        <w:ind w:firstLine="708"/>
      </w:pPr>
      <w:r>
        <w:t xml:space="preserve">в) </w:t>
      </w:r>
      <w:r w:rsidR="00D61C02">
        <w:t>на 20</w:t>
      </w:r>
      <w:r w:rsidR="00B66C18">
        <w:t>2</w:t>
      </w:r>
      <w:r w:rsidR="009165C8">
        <w:t>6</w:t>
      </w:r>
      <w:r w:rsidR="00654DA9" w:rsidRPr="00721104">
        <w:t xml:space="preserve"> год в размере </w:t>
      </w:r>
      <w:r w:rsidR="00836A63">
        <w:t>278904,42</w:t>
      </w:r>
      <w:r w:rsidR="00654DA9" w:rsidRPr="00721104">
        <w:t xml:space="preserve"> тыс.руб.</w:t>
      </w:r>
    </w:p>
    <w:p w:rsidR="009517FB" w:rsidRDefault="00654DA9" w:rsidP="00FA2897">
      <w:pPr>
        <w:ind w:firstLine="708"/>
        <w:jc w:val="both"/>
      </w:pPr>
      <w:r w:rsidRPr="00721104">
        <w:t xml:space="preserve">2. Бюджетные ассигнования Дорожного фонда Талдомского </w:t>
      </w:r>
      <w:r w:rsidR="00D61C02" w:rsidRPr="00701680">
        <w:t>городского округа</w:t>
      </w:r>
      <w:r w:rsidRPr="00721104">
        <w:t>, определенные частью 1 настоящей статьи, предусматриваются</w:t>
      </w:r>
      <w:r w:rsidR="007C5F26">
        <w:t xml:space="preserve"> </w:t>
      </w:r>
      <w:r w:rsidR="009C52EA">
        <w:t>в</w:t>
      </w:r>
      <w:r w:rsidR="007C5F26">
        <w:t xml:space="preserve"> 202</w:t>
      </w:r>
      <w:r w:rsidR="009165C8">
        <w:t>4</w:t>
      </w:r>
      <w:r w:rsidR="007C5F26">
        <w:t xml:space="preserve"> год</w:t>
      </w:r>
      <w:r w:rsidR="009C52EA">
        <w:t>у</w:t>
      </w:r>
      <w:r w:rsidR="00A221DD">
        <w:t xml:space="preserve"> и на плановый период 202</w:t>
      </w:r>
      <w:r w:rsidR="009165C8">
        <w:t>5</w:t>
      </w:r>
      <w:r w:rsidR="00A221DD">
        <w:t>-202</w:t>
      </w:r>
      <w:r w:rsidR="009165C8">
        <w:t>6</w:t>
      </w:r>
      <w:r w:rsidR="00A221DD">
        <w:t xml:space="preserve"> годов:</w:t>
      </w:r>
    </w:p>
    <w:p w:rsidR="00FA2897" w:rsidRDefault="007C5F26" w:rsidP="00654DA9">
      <w:pPr>
        <w:ind w:firstLine="708"/>
        <w:jc w:val="both"/>
      </w:pPr>
      <w:r>
        <w:t xml:space="preserve"> </w:t>
      </w:r>
      <w:r w:rsidR="00654DA9" w:rsidRPr="00721104">
        <w:t>на финансирование подпрограмм</w:t>
      </w:r>
      <w:r w:rsidR="00105F62">
        <w:t>ы</w:t>
      </w:r>
      <w:r w:rsidR="00654DA9" w:rsidRPr="00721104">
        <w:t xml:space="preserve"> «Дороги </w:t>
      </w:r>
      <w:r w:rsidR="00DC6AC8">
        <w:t>Подмосковья</w:t>
      </w:r>
      <w:r w:rsidR="00654DA9" w:rsidRPr="00721104">
        <w:t xml:space="preserve">» </w:t>
      </w:r>
      <w:r w:rsidR="00DC6AC8">
        <w:t>муниципальной</w:t>
      </w:r>
      <w:r w:rsidR="00654DA9" w:rsidRPr="00721104">
        <w:t xml:space="preserve"> программы Талдомского </w:t>
      </w:r>
      <w:r w:rsidR="00471D1A">
        <w:t>городского округа</w:t>
      </w:r>
      <w:r w:rsidR="00654DA9" w:rsidRPr="00721104">
        <w:t xml:space="preserve"> «Развитие и функционирование д</w:t>
      </w:r>
      <w:r>
        <w:t>орожно-транспортного комплекса» в размере</w:t>
      </w:r>
      <w:r w:rsidR="00FA2897">
        <w:t>:</w:t>
      </w:r>
      <w:r>
        <w:t xml:space="preserve"> </w:t>
      </w:r>
    </w:p>
    <w:p w:rsidR="00654DA9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782CF2">
        <w:t>4</w:t>
      </w:r>
      <w:r>
        <w:t xml:space="preserve"> год в сумме </w:t>
      </w:r>
      <w:r w:rsidR="0010304D">
        <w:t>518291,51</w:t>
      </w:r>
      <w:r w:rsidR="007C5F26">
        <w:t xml:space="preserve"> тыс.руб.;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782CF2">
        <w:t>5</w:t>
      </w:r>
      <w:r>
        <w:t xml:space="preserve"> год в сумме </w:t>
      </w:r>
      <w:r w:rsidR="0010304D">
        <w:t>256222,0</w:t>
      </w:r>
      <w:r>
        <w:t xml:space="preserve"> тыс.руб.;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782CF2">
        <w:t>6</w:t>
      </w:r>
      <w:r>
        <w:t xml:space="preserve"> год в сумме </w:t>
      </w:r>
      <w:r w:rsidR="0010304D">
        <w:t>264680,0</w:t>
      </w:r>
      <w:r>
        <w:t xml:space="preserve"> тыс.руб.</w:t>
      </w:r>
    </w:p>
    <w:p w:rsidR="00FA2897" w:rsidRDefault="007C5F26" w:rsidP="00654DA9">
      <w:pPr>
        <w:ind w:firstLine="708"/>
        <w:jc w:val="both"/>
      </w:pPr>
      <w:r>
        <w:t xml:space="preserve">на финансирование подпрограммы «Благоустройство территорий» муниципальной программы Талдомского городского округа «Формирование современной комфортной городской среды» в </w:t>
      </w:r>
      <w:r w:rsidR="004A7C81">
        <w:t>размере: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782CF2">
        <w:t>4</w:t>
      </w:r>
      <w:r>
        <w:t xml:space="preserve"> год в сумме </w:t>
      </w:r>
      <w:r w:rsidR="0010304D">
        <w:t>19537,35</w:t>
      </w:r>
      <w:r>
        <w:t xml:space="preserve"> тыс.руб.;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782CF2">
        <w:t>5</w:t>
      </w:r>
      <w:r>
        <w:t xml:space="preserve"> год в сумме </w:t>
      </w:r>
      <w:r w:rsidR="0010304D">
        <w:t>14224,42</w:t>
      </w:r>
      <w:r>
        <w:t xml:space="preserve"> тыс.руб.;</w:t>
      </w:r>
    </w:p>
    <w:p w:rsidR="00FA2897" w:rsidRPr="00944F36" w:rsidRDefault="00FA2897" w:rsidP="00944F36">
      <w:pPr>
        <w:pStyle w:val="a8"/>
        <w:numPr>
          <w:ilvl w:val="0"/>
          <w:numId w:val="19"/>
        </w:numPr>
        <w:jc w:val="both"/>
      </w:pPr>
      <w:r>
        <w:t>на 202</w:t>
      </w:r>
      <w:r w:rsidR="00782CF2">
        <w:t>6</w:t>
      </w:r>
      <w:r>
        <w:t xml:space="preserve"> год в сумме </w:t>
      </w:r>
      <w:r w:rsidR="0010304D">
        <w:t>14224,42</w:t>
      </w:r>
      <w:r>
        <w:t xml:space="preserve"> тыс.руб.;</w:t>
      </w:r>
    </w:p>
    <w:p w:rsidR="00FA2897" w:rsidRPr="00721104" w:rsidRDefault="00FA2897">
      <w:pPr>
        <w:ind w:firstLine="708"/>
        <w:rPr>
          <w:b/>
        </w:rPr>
      </w:pPr>
    </w:p>
    <w:p w:rsidR="00654DA9" w:rsidRPr="00721104" w:rsidRDefault="00654DA9">
      <w:pPr>
        <w:ind w:firstLine="708"/>
        <w:rPr>
          <w:b/>
        </w:rPr>
      </w:pPr>
      <w:r w:rsidRPr="00721104">
        <w:rPr>
          <w:b/>
        </w:rPr>
        <w:t>Стат</w:t>
      </w:r>
      <w:r w:rsidR="00420D51" w:rsidRPr="00721104">
        <w:rPr>
          <w:b/>
        </w:rPr>
        <w:t>ья 3</w:t>
      </w:r>
      <w:r w:rsidR="00150D82">
        <w:rPr>
          <w:b/>
        </w:rPr>
        <w:t>1</w:t>
      </w:r>
      <w:r w:rsidRPr="00721104">
        <w:rPr>
          <w:b/>
        </w:rPr>
        <w:t>.</w:t>
      </w:r>
    </w:p>
    <w:p w:rsidR="0048739C" w:rsidRPr="00721104" w:rsidRDefault="00D54981" w:rsidP="00D54981">
      <w:pPr>
        <w:ind w:firstLine="708"/>
        <w:jc w:val="both"/>
      </w:pPr>
      <w:r w:rsidRPr="00721104"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Pr="00721104">
        <w:t>в соответствии с решениями руководителя финансового органа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</w:t>
      </w:r>
      <w:r w:rsidR="005A0271" w:rsidRPr="00721104">
        <w:t>без внесения</w:t>
      </w:r>
      <w:r w:rsidRPr="00721104">
        <w:t xml:space="preserve"> изменений в настоящее Решение</w:t>
      </w:r>
      <w:r w:rsidR="0036682E" w:rsidRPr="00721104">
        <w:t xml:space="preserve"> могут быть внесены изменения</w:t>
      </w:r>
      <w:r w:rsidRPr="00721104">
        <w:t>:</w:t>
      </w:r>
    </w:p>
    <w:p w:rsidR="0036682E" w:rsidRPr="00721104" w:rsidRDefault="0036682E" w:rsidP="00D54981">
      <w:pPr>
        <w:numPr>
          <w:ilvl w:val="0"/>
          <w:numId w:val="15"/>
        </w:numPr>
        <w:jc w:val="both"/>
      </w:pPr>
      <w:r w:rsidRPr="00721104">
        <w:t xml:space="preserve">в случае использования (перераспределения) средств Резервного фонда, а </w:t>
      </w:r>
    </w:p>
    <w:p w:rsidR="00D54981" w:rsidRPr="00721104" w:rsidRDefault="0036682E" w:rsidP="0036682E">
      <w:pPr>
        <w:jc w:val="both"/>
      </w:pPr>
      <w:r w:rsidRPr="00721104">
        <w:t xml:space="preserve">также средств, иным образом зарезервированных в составе утвержденных бюджетных ассигнований, с </w:t>
      </w:r>
      <w:r w:rsidR="005A0271" w:rsidRPr="00721104">
        <w:t>указанием в</w:t>
      </w:r>
      <w:r w:rsidRPr="00721104">
        <w:t xml:space="preserve"> настоящем Решении о бюджете объема и направлений их использования;</w:t>
      </w:r>
    </w:p>
    <w:p w:rsidR="0036682E" w:rsidRPr="00721104" w:rsidRDefault="0036682E" w:rsidP="0036682E">
      <w:pPr>
        <w:numPr>
          <w:ilvl w:val="0"/>
          <w:numId w:val="15"/>
        </w:numPr>
        <w:jc w:val="both"/>
      </w:pPr>
      <w:r w:rsidRPr="00721104">
        <w:t xml:space="preserve">в случае получения субсидий, субвенций, иных межбюджетных трансфертов и </w:t>
      </w:r>
    </w:p>
    <w:p w:rsidR="0036682E" w:rsidRPr="00721104" w:rsidRDefault="0036682E" w:rsidP="0036682E">
      <w:pPr>
        <w:jc w:val="both"/>
      </w:pPr>
      <w:r w:rsidRPr="00721104"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721104" w:rsidRDefault="00D54981" w:rsidP="001574D6">
      <w:pPr>
        <w:jc w:val="both"/>
      </w:pPr>
      <w:r w:rsidRPr="00721104">
        <w:tab/>
      </w:r>
      <w:r w:rsidR="00420D51" w:rsidRPr="00721104">
        <w:t>3)</w:t>
      </w:r>
      <w:r w:rsidR="000111AB" w:rsidRPr="00721104">
        <w:t xml:space="preserve">по </w:t>
      </w:r>
      <w:r w:rsidR="00E738EF" w:rsidRPr="00721104">
        <w:t>ины</w:t>
      </w:r>
      <w:r w:rsidR="000111AB" w:rsidRPr="00721104">
        <w:t>м</w:t>
      </w:r>
      <w:r w:rsidR="00E738EF" w:rsidRPr="00721104">
        <w:t xml:space="preserve"> основания</w:t>
      </w:r>
      <w:r w:rsidR="000111AB" w:rsidRPr="00721104">
        <w:t>м</w:t>
      </w:r>
      <w:r w:rsidR="00E738EF" w:rsidRPr="00721104">
        <w:t>, установленны</w:t>
      </w:r>
      <w:r w:rsidR="000111AB" w:rsidRPr="00721104">
        <w:t>м</w:t>
      </w:r>
      <w:r w:rsidR="00E738EF" w:rsidRPr="00721104">
        <w:t xml:space="preserve"> пунктом </w:t>
      </w:r>
      <w:r w:rsidR="005A0271" w:rsidRPr="00721104">
        <w:t>3 статьи</w:t>
      </w:r>
      <w:r w:rsidR="00E738EF" w:rsidRPr="00721104">
        <w:t xml:space="preserve"> 217 Бюджетно</w:t>
      </w:r>
      <w:r w:rsidR="00AF48FC" w:rsidRPr="00721104">
        <w:t xml:space="preserve">го кодекса </w:t>
      </w:r>
    </w:p>
    <w:p w:rsidR="00CA7C4F" w:rsidRPr="00721104" w:rsidRDefault="00AF48FC" w:rsidP="0036682E">
      <w:pPr>
        <w:jc w:val="both"/>
      </w:pPr>
      <w:r w:rsidRPr="00721104">
        <w:t>Российской Федерации.</w:t>
      </w:r>
    </w:p>
    <w:p w:rsidR="001574D6" w:rsidRPr="00721104" w:rsidRDefault="001574D6" w:rsidP="0036682E">
      <w:pPr>
        <w:jc w:val="both"/>
      </w:pPr>
    </w:p>
    <w:p w:rsidR="00CA7C4F" w:rsidRPr="00721104" w:rsidRDefault="00420D51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           Статья 3</w:t>
      </w:r>
      <w:r w:rsidR="00150D8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18CE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13D2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Установить, что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остаток субсидии</w:t>
      </w:r>
      <w:r w:rsidR="007C5F26">
        <w:rPr>
          <w:rFonts w:ascii="Times New Roman" w:hAnsi="Times New Roman" w:cs="Times New Roman"/>
          <w:bCs/>
          <w:sz w:val="24"/>
          <w:szCs w:val="24"/>
        </w:rPr>
        <w:t>, представленной в 20</w:t>
      </w:r>
      <w:r w:rsidR="005A0271">
        <w:rPr>
          <w:rFonts w:ascii="Times New Roman" w:hAnsi="Times New Roman" w:cs="Times New Roman"/>
          <w:bCs/>
          <w:sz w:val="24"/>
          <w:szCs w:val="24"/>
        </w:rPr>
        <w:t>2</w:t>
      </w:r>
      <w:r w:rsidR="00782CF2">
        <w:rPr>
          <w:rFonts w:ascii="Times New Roman" w:hAnsi="Times New Roman" w:cs="Times New Roman"/>
          <w:bCs/>
          <w:sz w:val="24"/>
          <w:szCs w:val="24"/>
        </w:rPr>
        <w:t>3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на выполнение </w:t>
      </w:r>
      <w:r w:rsidR="006613D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автономными и бюджетными учреждениями Талдомского </w:t>
      </w:r>
      <w:r w:rsidR="00471D1A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="007C5F26">
        <w:rPr>
          <w:rFonts w:ascii="Times New Roman" w:hAnsi="Times New Roman" w:cs="Times New Roman"/>
          <w:bCs/>
          <w:sz w:val="24"/>
          <w:szCs w:val="24"/>
        </w:rPr>
        <w:t>,</w:t>
      </w:r>
      <w:r w:rsidR="00471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в объеме, соответствующем недостигнутым показателям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B3" w:rsidRPr="0072110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указанными учреждениями, подлежит возврату в бюджет Талдомского</w:t>
      </w:r>
      <w:r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F26">
        <w:rPr>
          <w:rFonts w:ascii="Times New Roman" w:hAnsi="Times New Roman" w:cs="Times New Roman"/>
          <w:bCs/>
          <w:sz w:val="24"/>
          <w:szCs w:val="24"/>
        </w:rPr>
        <w:t>не позднее 1 июня 202</w:t>
      </w:r>
      <w:r w:rsidR="00782CF2">
        <w:rPr>
          <w:rFonts w:ascii="Times New Roman" w:hAnsi="Times New Roman" w:cs="Times New Roman"/>
          <w:bCs/>
          <w:sz w:val="24"/>
          <w:szCs w:val="24"/>
        </w:rPr>
        <w:t>4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в порядке, установленном Главой Талдомского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>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E50" w:rsidRPr="00721104" w:rsidRDefault="00714E50" w:rsidP="003E5F67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Статья 3</w:t>
      </w:r>
      <w:r w:rsidR="00E56C7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Установить, что остатки средств бюджета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года: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в текущем году, направляются на их покрытие, но не более общего объема остатков средств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года;</w:t>
      </w:r>
    </w:p>
    <w:p w:rsidR="00CD1D88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lastRenderedPageBreak/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105F6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71D1A">
        <w:rPr>
          <w:rFonts w:ascii="Times New Roman" w:hAnsi="Times New Roman" w:cs="Times New Roman"/>
          <w:sz w:val="24"/>
          <w:szCs w:val="24"/>
        </w:rPr>
        <w:t xml:space="preserve"> </w:t>
      </w:r>
      <w:r w:rsidR="002A42F8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bCs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>, направляются на увеличение соответствующих бюджетных ассигнований на указанные цели.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4D6" w:rsidRPr="00721104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AE73E0" w:rsidRPr="007211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56C7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1. Настоящее Решение вступает в силу со дня его подписания.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2. Со дня вступления в силу до</w:t>
      </w:r>
      <w:r w:rsidR="006001E8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D61C02">
        <w:rPr>
          <w:rFonts w:ascii="Times New Roman" w:hAnsi="Times New Roman" w:cs="Times New Roman"/>
          <w:sz w:val="24"/>
          <w:szCs w:val="24"/>
        </w:rPr>
        <w:t>1 января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F12448">
        <w:rPr>
          <w:rFonts w:ascii="Times New Roman" w:hAnsi="Times New Roman" w:cs="Times New Roman"/>
          <w:sz w:val="24"/>
          <w:szCs w:val="24"/>
        </w:rPr>
        <w:t>4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года настоящее Решение применяется в целях обеспечения </w:t>
      </w:r>
      <w:r w:rsidR="003E2E88" w:rsidRPr="00721104">
        <w:rPr>
          <w:rFonts w:ascii="Times New Roman" w:hAnsi="Times New Roman" w:cs="Times New Roman"/>
          <w:sz w:val="24"/>
          <w:szCs w:val="24"/>
        </w:rPr>
        <w:t>исполнения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E2E88" w:rsidRPr="00721104">
        <w:rPr>
          <w:rFonts w:ascii="Times New Roman" w:hAnsi="Times New Roman" w:cs="Times New Roman"/>
          <w:sz w:val="24"/>
          <w:szCs w:val="24"/>
        </w:rPr>
        <w:t>в 202</w:t>
      </w:r>
      <w:r w:rsidR="00F12448">
        <w:rPr>
          <w:rFonts w:ascii="Times New Roman" w:hAnsi="Times New Roman" w:cs="Times New Roman"/>
          <w:sz w:val="24"/>
          <w:szCs w:val="24"/>
        </w:rPr>
        <w:t>4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15772" w:rsidRPr="00721104" w:rsidRDefault="00F15772" w:rsidP="003A3EA5">
      <w:pPr>
        <w:jc w:val="both"/>
      </w:pPr>
    </w:p>
    <w:p w:rsidR="009B4773" w:rsidRPr="00721104" w:rsidRDefault="006001E8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AF48FC" w:rsidRPr="00721104">
        <w:rPr>
          <w:b/>
          <w:bCs/>
        </w:rPr>
        <w:t>3</w:t>
      </w:r>
      <w:r w:rsidR="00E56C77">
        <w:rPr>
          <w:b/>
          <w:bCs/>
        </w:rPr>
        <w:t>5</w:t>
      </w:r>
      <w:r w:rsidR="009B4773" w:rsidRPr="00721104">
        <w:rPr>
          <w:b/>
          <w:bCs/>
        </w:rPr>
        <w:t>.</w:t>
      </w:r>
    </w:p>
    <w:p w:rsidR="00DC6AC8" w:rsidRDefault="009B4773" w:rsidP="00614E34">
      <w:pPr>
        <w:ind w:firstLine="708"/>
        <w:jc w:val="both"/>
      </w:pPr>
      <w:r w:rsidRPr="00721104">
        <w:t>Опубликовать на</w:t>
      </w:r>
      <w:r w:rsidR="00596623" w:rsidRPr="00721104">
        <w:t>стоящее Решение</w:t>
      </w:r>
      <w:r w:rsidR="002864B8" w:rsidRPr="00721104">
        <w:t xml:space="preserve"> в средствах массовой информации</w:t>
      </w:r>
      <w:r w:rsidR="00614E34">
        <w:t>.</w:t>
      </w:r>
    </w:p>
    <w:p w:rsidR="00CB761E" w:rsidRDefault="00CB761E">
      <w:pPr>
        <w:ind w:firstLine="708"/>
        <w:jc w:val="both"/>
      </w:pPr>
    </w:p>
    <w:p w:rsidR="006F5675" w:rsidRDefault="0063557E" w:rsidP="0063557E">
      <w:pPr>
        <w:jc w:val="both"/>
      </w:pPr>
      <w:r>
        <w:t xml:space="preserve">            </w:t>
      </w:r>
    </w:p>
    <w:p w:rsidR="009B4773" w:rsidRPr="00721104" w:rsidRDefault="006F5675" w:rsidP="0063557E">
      <w:pPr>
        <w:jc w:val="both"/>
      </w:pPr>
      <w:r>
        <w:t xml:space="preserve">    </w:t>
      </w:r>
      <w:r w:rsidR="00344090" w:rsidRPr="00721104">
        <w:t>П</w:t>
      </w:r>
      <w:r w:rsidR="009B4773" w:rsidRPr="00721104">
        <w:t>редседател</w:t>
      </w:r>
      <w:r w:rsidR="00344090" w:rsidRPr="00721104">
        <w:t>ь</w:t>
      </w:r>
      <w:r w:rsidR="009B4773" w:rsidRPr="00721104">
        <w:t xml:space="preserve"> Совета депутатов</w:t>
      </w:r>
    </w:p>
    <w:p w:rsidR="009B4773" w:rsidRPr="00721104" w:rsidRDefault="006F5675" w:rsidP="006F5675">
      <w:pPr>
        <w:jc w:val="both"/>
      </w:pPr>
      <w:r>
        <w:t xml:space="preserve">    </w:t>
      </w:r>
      <w:r w:rsidR="009B4773" w:rsidRPr="00721104">
        <w:t>Талдомского</w:t>
      </w:r>
      <w:r w:rsidR="00D61C02">
        <w:t xml:space="preserve"> городского округа</w:t>
      </w:r>
      <w:r w:rsidR="009B4773" w:rsidRPr="00721104">
        <w:t xml:space="preserve">                       </w:t>
      </w:r>
      <w:r w:rsidR="000913E5" w:rsidRPr="00721104">
        <w:t xml:space="preserve">            </w:t>
      </w:r>
      <w:r w:rsidR="003E2E88">
        <w:t xml:space="preserve">                                   </w:t>
      </w:r>
      <w:r w:rsidR="000913E5" w:rsidRPr="00721104">
        <w:t xml:space="preserve">     </w:t>
      </w:r>
      <w:r w:rsidR="00D61C02">
        <w:t>М.И.</w:t>
      </w:r>
      <w:r w:rsidR="004D6A4A">
        <w:t xml:space="preserve"> </w:t>
      </w:r>
      <w:r w:rsidR="00D61C02">
        <w:t>Аникеев</w:t>
      </w:r>
    </w:p>
    <w:p w:rsidR="006F5675" w:rsidRDefault="006F5675" w:rsidP="005A0271">
      <w:pPr>
        <w:ind w:firstLine="708"/>
        <w:jc w:val="both"/>
      </w:pPr>
    </w:p>
    <w:p w:rsidR="006F5675" w:rsidRDefault="006F5675" w:rsidP="005A0271">
      <w:pPr>
        <w:ind w:firstLine="708"/>
        <w:jc w:val="both"/>
      </w:pPr>
    </w:p>
    <w:p w:rsidR="009B6AF3" w:rsidRDefault="006F5675" w:rsidP="006F5675">
      <w:pPr>
        <w:jc w:val="both"/>
      </w:pPr>
      <w:r>
        <w:t xml:space="preserve">     </w:t>
      </w:r>
      <w:r w:rsidR="009B4773" w:rsidRPr="00721104">
        <w:t>Глава Талдомского</w:t>
      </w:r>
      <w:r w:rsidR="005A0271">
        <w:t xml:space="preserve">   </w:t>
      </w:r>
      <w:r w:rsidR="00D61C02">
        <w:t>городского округа</w:t>
      </w:r>
      <w:r w:rsidR="009B4773" w:rsidRPr="00721104">
        <w:t xml:space="preserve">            </w:t>
      </w:r>
      <w:r w:rsidR="005A0271">
        <w:t xml:space="preserve">           </w:t>
      </w:r>
      <w:r w:rsidR="003E2E88">
        <w:t xml:space="preserve">                                    </w:t>
      </w:r>
      <w:r w:rsidR="005A0271">
        <w:t xml:space="preserve">   </w:t>
      </w:r>
      <w:r w:rsidR="00391D9A" w:rsidRPr="00721104">
        <w:t xml:space="preserve"> </w:t>
      </w:r>
      <w:r w:rsidR="005A0271">
        <w:t>Ю.В.</w:t>
      </w:r>
      <w:r w:rsidR="00670F87">
        <w:t xml:space="preserve"> </w:t>
      </w:r>
      <w:r w:rsidR="005A0271">
        <w:t>Крупенин</w:t>
      </w: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</w:p>
    <w:p w:rsidR="00670F87" w:rsidRDefault="00670F87" w:rsidP="006F5675">
      <w:pPr>
        <w:jc w:val="both"/>
      </w:pPr>
      <w:bookmarkStart w:id="0" w:name="_GoBack"/>
      <w:bookmarkEnd w:id="0"/>
    </w:p>
    <w:sectPr w:rsidR="00670F87" w:rsidSect="00210DAE">
      <w:footerReference w:type="even" r:id="rId9"/>
      <w:footerReference w:type="default" r:id="rId10"/>
      <w:pgSz w:w="11906" w:h="16838"/>
      <w:pgMar w:top="709" w:right="567" w:bottom="426" w:left="1134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C2" w:rsidRDefault="00DD49C2">
      <w:r>
        <w:separator/>
      </w:r>
    </w:p>
  </w:endnote>
  <w:endnote w:type="continuationSeparator" w:id="0">
    <w:p w:rsidR="00DD49C2" w:rsidRDefault="00DD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5C8" w:rsidRDefault="009165C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65C8" w:rsidRDefault="009165C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5C8" w:rsidRDefault="009165C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7F0D">
      <w:rPr>
        <w:rStyle w:val="a6"/>
        <w:noProof/>
      </w:rPr>
      <w:t>2</w:t>
    </w:r>
    <w:r>
      <w:rPr>
        <w:rStyle w:val="a6"/>
      </w:rPr>
      <w:fldChar w:fldCharType="end"/>
    </w:r>
  </w:p>
  <w:p w:rsidR="009165C8" w:rsidRDefault="009165C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C2" w:rsidRDefault="00DD49C2">
      <w:r>
        <w:separator/>
      </w:r>
    </w:p>
  </w:footnote>
  <w:footnote w:type="continuationSeparator" w:id="0">
    <w:p w:rsidR="00DD49C2" w:rsidRDefault="00DD4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F1E2123"/>
    <w:multiLevelType w:val="hybridMultilevel"/>
    <w:tmpl w:val="194E11B8"/>
    <w:lvl w:ilvl="0" w:tplc="DF66F6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997CA9"/>
    <w:multiLevelType w:val="hybridMultilevel"/>
    <w:tmpl w:val="E4A04ED0"/>
    <w:lvl w:ilvl="0" w:tplc="45BCB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5EB3769"/>
    <w:multiLevelType w:val="hybridMultilevel"/>
    <w:tmpl w:val="96FE2CAA"/>
    <w:lvl w:ilvl="0" w:tplc="2FF4F7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243501A"/>
    <w:multiLevelType w:val="hybridMultilevel"/>
    <w:tmpl w:val="F4EE16C4"/>
    <w:lvl w:ilvl="0" w:tplc="1F869A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4"/>
  </w:num>
  <w:num w:numId="8">
    <w:abstractNumId w:val="10"/>
  </w:num>
  <w:num w:numId="9">
    <w:abstractNumId w:val="0"/>
  </w:num>
  <w:num w:numId="10">
    <w:abstractNumId w:val="17"/>
  </w:num>
  <w:num w:numId="11">
    <w:abstractNumId w:val="3"/>
  </w:num>
  <w:num w:numId="12">
    <w:abstractNumId w:val="8"/>
  </w:num>
  <w:num w:numId="13">
    <w:abstractNumId w:val="7"/>
  </w:num>
  <w:num w:numId="14">
    <w:abstractNumId w:val="18"/>
  </w:num>
  <w:num w:numId="15">
    <w:abstractNumId w:val="11"/>
  </w:num>
  <w:num w:numId="16">
    <w:abstractNumId w:val="12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7F"/>
    <w:rsid w:val="000000A0"/>
    <w:rsid w:val="00004B89"/>
    <w:rsid w:val="000055D7"/>
    <w:rsid w:val="00006AB1"/>
    <w:rsid w:val="000111AB"/>
    <w:rsid w:val="0001134D"/>
    <w:rsid w:val="000219A5"/>
    <w:rsid w:val="000244C1"/>
    <w:rsid w:val="000245C6"/>
    <w:rsid w:val="000250FD"/>
    <w:rsid w:val="00025574"/>
    <w:rsid w:val="00025CBA"/>
    <w:rsid w:val="000271C0"/>
    <w:rsid w:val="00030D32"/>
    <w:rsid w:val="0003161E"/>
    <w:rsid w:val="00031ECD"/>
    <w:rsid w:val="0003369B"/>
    <w:rsid w:val="00033FD1"/>
    <w:rsid w:val="000371E7"/>
    <w:rsid w:val="00040728"/>
    <w:rsid w:val="00045C36"/>
    <w:rsid w:val="0004652F"/>
    <w:rsid w:val="0005065E"/>
    <w:rsid w:val="000568B9"/>
    <w:rsid w:val="000612A2"/>
    <w:rsid w:val="00065822"/>
    <w:rsid w:val="0007357C"/>
    <w:rsid w:val="000747A9"/>
    <w:rsid w:val="00076048"/>
    <w:rsid w:val="00080328"/>
    <w:rsid w:val="00081A6C"/>
    <w:rsid w:val="00083577"/>
    <w:rsid w:val="000863FC"/>
    <w:rsid w:val="0009069A"/>
    <w:rsid w:val="00091166"/>
    <w:rsid w:val="000913E5"/>
    <w:rsid w:val="00092CAE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304D"/>
    <w:rsid w:val="00105A35"/>
    <w:rsid w:val="00105F62"/>
    <w:rsid w:val="00111028"/>
    <w:rsid w:val="00112CAE"/>
    <w:rsid w:val="00116F9F"/>
    <w:rsid w:val="001218CE"/>
    <w:rsid w:val="0012254D"/>
    <w:rsid w:val="001254E3"/>
    <w:rsid w:val="00130BB3"/>
    <w:rsid w:val="00135A0C"/>
    <w:rsid w:val="0014438B"/>
    <w:rsid w:val="00150D82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1CE4"/>
    <w:rsid w:val="00173438"/>
    <w:rsid w:val="00176F62"/>
    <w:rsid w:val="00185334"/>
    <w:rsid w:val="001858DC"/>
    <w:rsid w:val="0018747D"/>
    <w:rsid w:val="00193D7E"/>
    <w:rsid w:val="001951CC"/>
    <w:rsid w:val="00197318"/>
    <w:rsid w:val="001A2BD9"/>
    <w:rsid w:val="001A369A"/>
    <w:rsid w:val="001A69BB"/>
    <w:rsid w:val="001B1CC4"/>
    <w:rsid w:val="001B3437"/>
    <w:rsid w:val="001B57C7"/>
    <w:rsid w:val="001C1C28"/>
    <w:rsid w:val="001C22BA"/>
    <w:rsid w:val="001C3FBC"/>
    <w:rsid w:val="001D476B"/>
    <w:rsid w:val="001D59FC"/>
    <w:rsid w:val="001E5378"/>
    <w:rsid w:val="001F0C82"/>
    <w:rsid w:val="001F102D"/>
    <w:rsid w:val="00202C06"/>
    <w:rsid w:val="00204F1A"/>
    <w:rsid w:val="00210DAE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4E14"/>
    <w:rsid w:val="00246D61"/>
    <w:rsid w:val="00247872"/>
    <w:rsid w:val="00250DFE"/>
    <w:rsid w:val="00250EDD"/>
    <w:rsid w:val="00252AE8"/>
    <w:rsid w:val="00253029"/>
    <w:rsid w:val="0025657B"/>
    <w:rsid w:val="00256910"/>
    <w:rsid w:val="00260CCD"/>
    <w:rsid w:val="00261626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1A3E"/>
    <w:rsid w:val="002A3DC6"/>
    <w:rsid w:val="002A42F8"/>
    <w:rsid w:val="002C3B9E"/>
    <w:rsid w:val="002C51FB"/>
    <w:rsid w:val="002C6ADF"/>
    <w:rsid w:val="002C7D04"/>
    <w:rsid w:val="002D2036"/>
    <w:rsid w:val="002D23A8"/>
    <w:rsid w:val="002D2DEC"/>
    <w:rsid w:val="002D5E45"/>
    <w:rsid w:val="002D6311"/>
    <w:rsid w:val="002E2FB8"/>
    <w:rsid w:val="002F601A"/>
    <w:rsid w:val="00300617"/>
    <w:rsid w:val="00300F88"/>
    <w:rsid w:val="0030106D"/>
    <w:rsid w:val="00311EB8"/>
    <w:rsid w:val="00311FF3"/>
    <w:rsid w:val="00312906"/>
    <w:rsid w:val="00316FA1"/>
    <w:rsid w:val="00335D42"/>
    <w:rsid w:val="003403E6"/>
    <w:rsid w:val="00344090"/>
    <w:rsid w:val="00346B64"/>
    <w:rsid w:val="00350044"/>
    <w:rsid w:val="0035546C"/>
    <w:rsid w:val="00355881"/>
    <w:rsid w:val="00357EF8"/>
    <w:rsid w:val="00361176"/>
    <w:rsid w:val="00362300"/>
    <w:rsid w:val="0036521D"/>
    <w:rsid w:val="0036682E"/>
    <w:rsid w:val="0037204E"/>
    <w:rsid w:val="00377418"/>
    <w:rsid w:val="003816A7"/>
    <w:rsid w:val="003821A3"/>
    <w:rsid w:val="0038290F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791"/>
    <w:rsid w:val="003C5804"/>
    <w:rsid w:val="003D2992"/>
    <w:rsid w:val="003E2E88"/>
    <w:rsid w:val="003E2F82"/>
    <w:rsid w:val="003E5BDE"/>
    <w:rsid w:val="003E5F67"/>
    <w:rsid w:val="003F1C0A"/>
    <w:rsid w:val="003F24E4"/>
    <w:rsid w:val="00406CF0"/>
    <w:rsid w:val="00410B0E"/>
    <w:rsid w:val="00414AE9"/>
    <w:rsid w:val="00420D51"/>
    <w:rsid w:val="0042662C"/>
    <w:rsid w:val="00431585"/>
    <w:rsid w:val="004354C6"/>
    <w:rsid w:val="0043768F"/>
    <w:rsid w:val="0045003E"/>
    <w:rsid w:val="00454802"/>
    <w:rsid w:val="004577CC"/>
    <w:rsid w:val="00461AAC"/>
    <w:rsid w:val="00462C7A"/>
    <w:rsid w:val="004640C2"/>
    <w:rsid w:val="004641D3"/>
    <w:rsid w:val="004703E6"/>
    <w:rsid w:val="00470935"/>
    <w:rsid w:val="00471D1A"/>
    <w:rsid w:val="0047330A"/>
    <w:rsid w:val="0047690A"/>
    <w:rsid w:val="00482AA1"/>
    <w:rsid w:val="00483218"/>
    <w:rsid w:val="004856EB"/>
    <w:rsid w:val="0048739C"/>
    <w:rsid w:val="00493FA2"/>
    <w:rsid w:val="004A5BE7"/>
    <w:rsid w:val="004A7184"/>
    <w:rsid w:val="004A7C81"/>
    <w:rsid w:val="004B4474"/>
    <w:rsid w:val="004C6680"/>
    <w:rsid w:val="004C6D59"/>
    <w:rsid w:val="004D6A4A"/>
    <w:rsid w:val="004D7D78"/>
    <w:rsid w:val="004E4F91"/>
    <w:rsid w:val="004E6EE5"/>
    <w:rsid w:val="004F4C0B"/>
    <w:rsid w:val="00501673"/>
    <w:rsid w:val="005079F9"/>
    <w:rsid w:val="00516A97"/>
    <w:rsid w:val="00520894"/>
    <w:rsid w:val="005258C8"/>
    <w:rsid w:val="0053008D"/>
    <w:rsid w:val="005355F4"/>
    <w:rsid w:val="00536A2D"/>
    <w:rsid w:val="00544136"/>
    <w:rsid w:val="00545064"/>
    <w:rsid w:val="0055321C"/>
    <w:rsid w:val="005551EC"/>
    <w:rsid w:val="005604CD"/>
    <w:rsid w:val="00562A0F"/>
    <w:rsid w:val="005636EA"/>
    <w:rsid w:val="005660F6"/>
    <w:rsid w:val="00573667"/>
    <w:rsid w:val="005745B8"/>
    <w:rsid w:val="00581F93"/>
    <w:rsid w:val="005854E3"/>
    <w:rsid w:val="005871D0"/>
    <w:rsid w:val="00587B47"/>
    <w:rsid w:val="00590749"/>
    <w:rsid w:val="005928C3"/>
    <w:rsid w:val="00596623"/>
    <w:rsid w:val="005A0271"/>
    <w:rsid w:val="005A49BF"/>
    <w:rsid w:val="005A7422"/>
    <w:rsid w:val="005B09D6"/>
    <w:rsid w:val="005B0DB7"/>
    <w:rsid w:val="005B2546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A50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03561"/>
    <w:rsid w:val="00614E34"/>
    <w:rsid w:val="00621791"/>
    <w:rsid w:val="006245D9"/>
    <w:rsid w:val="00625C1A"/>
    <w:rsid w:val="00626945"/>
    <w:rsid w:val="0063557E"/>
    <w:rsid w:val="006371B0"/>
    <w:rsid w:val="00645C04"/>
    <w:rsid w:val="006510BC"/>
    <w:rsid w:val="00651C25"/>
    <w:rsid w:val="00654DA9"/>
    <w:rsid w:val="00655092"/>
    <w:rsid w:val="00655C0E"/>
    <w:rsid w:val="00656912"/>
    <w:rsid w:val="006613D2"/>
    <w:rsid w:val="00663719"/>
    <w:rsid w:val="00664008"/>
    <w:rsid w:val="00670790"/>
    <w:rsid w:val="00670F87"/>
    <w:rsid w:val="00671D4A"/>
    <w:rsid w:val="00672164"/>
    <w:rsid w:val="00673F39"/>
    <w:rsid w:val="00675A87"/>
    <w:rsid w:val="006770AB"/>
    <w:rsid w:val="00683FA2"/>
    <w:rsid w:val="0068519C"/>
    <w:rsid w:val="00695F14"/>
    <w:rsid w:val="00697EED"/>
    <w:rsid w:val="006B71FC"/>
    <w:rsid w:val="006C19DE"/>
    <w:rsid w:val="006C20F8"/>
    <w:rsid w:val="006C2A4B"/>
    <w:rsid w:val="006D12B5"/>
    <w:rsid w:val="006D1B4B"/>
    <w:rsid w:val="006D7FAE"/>
    <w:rsid w:val="006E04A2"/>
    <w:rsid w:val="006E1205"/>
    <w:rsid w:val="006E4622"/>
    <w:rsid w:val="006E4D05"/>
    <w:rsid w:val="006E5ED8"/>
    <w:rsid w:val="006E7D4B"/>
    <w:rsid w:val="006F5675"/>
    <w:rsid w:val="00701680"/>
    <w:rsid w:val="007116D8"/>
    <w:rsid w:val="00714838"/>
    <w:rsid w:val="0071485D"/>
    <w:rsid w:val="00714E50"/>
    <w:rsid w:val="00717815"/>
    <w:rsid w:val="00720453"/>
    <w:rsid w:val="00721104"/>
    <w:rsid w:val="007222C4"/>
    <w:rsid w:val="00733B7C"/>
    <w:rsid w:val="00733F28"/>
    <w:rsid w:val="007350E6"/>
    <w:rsid w:val="00736454"/>
    <w:rsid w:val="007433BB"/>
    <w:rsid w:val="007464AF"/>
    <w:rsid w:val="00752646"/>
    <w:rsid w:val="00752739"/>
    <w:rsid w:val="007563E4"/>
    <w:rsid w:val="00756B92"/>
    <w:rsid w:val="00763CB0"/>
    <w:rsid w:val="00767BB4"/>
    <w:rsid w:val="007771FB"/>
    <w:rsid w:val="00782CF2"/>
    <w:rsid w:val="00785283"/>
    <w:rsid w:val="007904CA"/>
    <w:rsid w:val="00797F0D"/>
    <w:rsid w:val="007A19EF"/>
    <w:rsid w:val="007A30C2"/>
    <w:rsid w:val="007A32DC"/>
    <w:rsid w:val="007A52D5"/>
    <w:rsid w:val="007A59AC"/>
    <w:rsid w:val="007A5A26"/>
    <w:rsid w:val="007A6804"/>
    <w:rsid w:val="007B05E0"/>
    <w:rsid w:val="007C11AB"/>
    <w:rsid w:val="007C5F26"/>
    <w:rsid w:val="007C7E20"/>
    <w:rsid w:val="007D1139"/>
    <w:rsid w:val="007D47BD"/>
    <w:rsid w:val="007E3F16"/>
    <w:rsid w:val="007E7329"/>
    <w:rsid w:val="007F071F"/>
    <w:rsid w:val="007F192D"/>
    <w:rsid w:val="007F2B57"/>
    <w:rsid w:val="007F466A"/>
    <w:rsid w:val="007F738A"/>
    <w:rsid w:val="00802B37"/>
    <w:rsid w:val="00802FFF"/>
    <w:rsid w:val="008044AC"/>
    <w:rsid w:val="00811B40"/>
    <w:rsid w:val="00814381"/>
    <w:rsid w:val="0082231F"/>
    <w:rsid w:val="00822E88"/>
    <w:rsid w:val="00824601"/>
    <w:rsid w:val="00832E42"/>
    <w:rsid w:val="00836A63"/>
    <w:rsid w:val="00844449"/>
    <w:rsid w:val="00846945"/>
    <w:rsid w:val="00847D6B"/>
    <w:rsid w:val="008502D4"/>
    <w:rsid w:val="00850ECD"/>
    <w:rsid w:val="008524CC"/>
    <w:rsid w:val="00853949"/>
    <w:rsid w:val="008547ED"/>
    <w:rsid w:val="00855733"/>
    <w:rsid w:val="00861905"/>
    <w:rsid w:val="00862172"/>
    <w:rsid w:val="0086247A"/>
    <w:rsid w:val="00864AF7"/>
    <w:rsid w:val="008713A9"/>
    <w:rsid w:val="0087201A"/>
    <w:rsid w:val="008732F5"/>
    <w:rsid w:val="00874936"/>
    <w:rsid w:val="00893C4F"/>
    <w:rsid w:val="0089715E"/>
    <w:rsid w:val="008A6D03"/>
    <w:rsid w:val="008B0C21"/>
    <w:rsid w:val="008B573C"/>
    <w:rsid w:val="008B6E2A"/>
    <w:rsid w:val="008C0D7E"/>
    <w:rsid w:val="008C0F16"/>
    <w:rsid w:val="008C6CCC"/>
    <w:rsid w:val="008D0CF3"/>
    <w:rsid w:val="008D47F5"/>
    <w:rsid w:val="008E0F22"/>
    <w:rsid w:val="008E34DD"/>
    <w:rsid w:val="008F1F14"/>
    <w:rsid w:val="008F3092"/>
    <w:rsid w:val="008F3843"/>
    <w:rsid w:val="009002F2"/>
    <w:rsid w:val="00900DD0"/>
    <w:rsid w:val="00900F77"/>
    <w:rsid w:val="00901572"/>
    <w:rsid w:val="00910CBA"/>
    <w:rsid w:val="00914943"/>
    <w:rsid w:val="009165C8"/>
    <w:rsid w:val="00925DAA"/>
    <w:rsid w:val="00935E29"/>
    <w:rsid w:val="00936FDF"/>
    <w:rsid w:val="00940C87"/>
    <w:rsid w:val="00943C51"/>
    <w:rsid w:val="00944F36"/>
    <w:rsid w:val="0095115E"/>
    <w:rsid w:val="009517FB"/>
    <w:rsid w:val="00970FCC"/>
    <w:rsid w:val="0097275D"/>
    <w:rsid w:val="009728D0"/>
    <w:rsid w:val="0097474C"/>
    <w:rsid w:val="0097598B"/>
    <w:rsid w:val="00980B76"/>
    <w:rsid w:val="00982A62"/>
    <w:rsid w:val="009855BC"/>
    <w:rsid w:val="009863B4"/>
    <w:rsid w:val="00986C78"/>
    <w:rsid w:val="00986D29"/>
    <w:rsid w:val="00990FF3"/>
    <w:rsid w:val="00997939"/>
    <w:rsid w:val="009A6F0F"/>
    <w:rsid w:val="009B1352"/>
    <w:rsid w:val="009B2CE5"/>
    <w:rsid w:val="009B33EB"/>
    <w:rsid w:val="009B4773"/>
    <w:rsid w:val="009B6AF3"/>
    <w:rsid w:val="009C0AD3"/>
    <w:rsid w:val="009C211C"/>
    <w:rsid w:val="009C2BE9"/>
    <w:rsid w:val="009C343E"/>
    <w:rsid w:val="009C52EA"/>
    <w:rsid w:val="009C6808"/>
    <w:rsid w:val="009D045F"/>
    <w:rsid w:val="009D4690"/>
    <w:rsid w:val="009D620F"/>
    <w:rsid w:val="009D69F2"/>
    <w:rsid w:val="009E2BDB"/>
    <w:rsid w:val="009F395C"/>
    <w:rsid w:val="009F7BFE"/>
    <w:rsid w:val="00A11B74"/>
    <w:rsid w:val="00A14686"/>
    <w:rsid w:val="00A15B84"/>
    <w:rsid w:val="00A176A0"/>
    <w:rsid w:val="00A221DD"/>
    <w:rsid w:val="00A22C91"/>
    <w:rsid w:val="00A24950"/>
    <w:rsid w:val="00A30643"/>
    <w:rsid w:val="00A32FA1"/>
    <w:rsid w:val="00A36A99"/>
    <w:rsid w:val="00A372D1"/>
    <w:rsid w:val="00A415FF"/>
    <w:rsid w:val="00A471F7"/>
    <w:rsid w:val="00A513A5"/>
    <w:rsid w:val="00A55725"/>
    <w:rsid w:val="00A568E0"/>
    <w:rsid w:val="00A56C92"/>
    <w:rsid w:val="00A576ED"/>
    <w:rsid w:val="00A61A8C"/>
    <w:rsid w:val="00A661D9"/>
    <w:rsid w:val="00A672E9"/>
    <w:rsid w:val="00A70B67"/>
    <w:rsid w:val="00A73726"/>
    <w:rsid w:val="00A76FA7"/>
    <w:rsid w:val="00A84376"/>
    <w:rsid w:val="00A90C4C"/>
    <w:rsid w:val="00A9361D"/>
    <w:rsid w:val="00A9364C"/>
    <w:rsid w:val="00AA2FBB"/>
    <w:rsid w:val="00AA7BFC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039E"/>
    <w:rsid w:val="00B12255"/>
    <w:rsid w:val="00B12985"/>
    <w:rsid w:val="00B1407A"/>
    <w:rsid w:val="00B14CA6"/>
    <w:rsid w:val="00B17777"/>
    <w:rsid w:val="00B31162"/>
    <w:rsid w:val="00B31F67"/>
    <w:rsid w:val="00B400B3"/>
    <w:rsid w:val="00B40DDF"/>
    <w:rsid w:val="00B64B7F"/>
    <w:rsid w:val="00B65C95"/>
    <w:rsid w:val="00B66C18"/>
    <w:rsid w:val="00B70D80"/>
    <w:rsid w:val="00B74677"/>
    <w:rsid w:val="00B74C8B"/>
    <w:rsid w:val="00B771D1"/>
    <w:rsid w:val="00B81E6D"/>
    <w:rsid w:val="00B84B9F"/>
    <w:rsid w:val="00B8667F"/>
    <w:rsid w:val="00B9050B"/>
    <w:rsid w:val="00B906FB"/>
    <w:rsid w:val="00B95F49"/>
    <w:rsid w:val="00B977AC"/>
    <w:rsid w:val="00BA1EEF"/>
    <w:rsid w:val="00BA284E"/>
    <w:rsid w:val="00BA6004"/>
    <w:rsid w:val="00BB422A"/>
    <w:rsid w:val="00BC0B5D"/>
    <w:rsid w:val="00BC5EA0"/>
    <w:rsid w:val="00BD2854"/>
    <w:rsid w:val="00BD4B73"/>
    <w:rsid w:val="00BE1A0E"/>
    <w:rsid w:val="00BE27AF"/>
    <w:rsid w:val="00BE4876"/>
    <w:rsid w:val="00BE494D"/>
    <w:rsid w:val="00BE4B77"/>
    <w:rsid w:val="00BF087F"/>
    <w:rsid w:val="00BF5162"/>
    <w:rsid w:val="00BF65FD"/>
    <w:rsid w:val="00C02E5C"/>
    <w:rsid w:val="00C03E28"/>
    <w:rsid w:val="00C12032"/>
    <w:rsid w:val="00C12139"/>
    <w:rsid w:val="00C14EAF"/>
    <w:rsid w:val="00C15F0A"/>
    <w:rsid w:val="00C217AA"/>
    <w:rsid w:val="00C220EA"/>
    <w:rsid w:val="00C228A2"/>
    <w:rsid w:val="00C252CD"/>
    <w:rsid w:val="00C32166"/>
    <w:rsid w:val="00C3526C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2B2"/>
    <w:rsid w:val="00C678B9"/>
    <w:rsid w:val="00C81674"/>
    <w:rsid w:val="00C82E64"/>
    <w:rsid w:val="00C856EC"/>
    <w:rsid w:val="00C8571F"/>
    <w:rsid w:val="00C8582A"/>
    <w:rsid w:val="00C85A80"/>
    <w:rsid w:val="00C922EE"/>
    <w:rsid w:val="00CA6EE3"/>
    <w:rsid w:val="00CA7C4F"/>
    <w:rsid w:val="00CB10A0"/>
    <w:rsid w:val="00CB5D09"/>
    <w:rsid w:val="00CB6B48"/>
    <w:rsid w:val="00CB74A1"/>
    <w:rsid w:val="00CB761E"/>
    <w:rsid w:val="00CC6F41"/>
    <w:rsid w:val="00CC7167"/>
    <w:rsid w:val="00CD0610"/>
    <w:rsid w:val="00CD15CB"/>
    <w:rsid w:val="00CD1D88"/>
    <w:rsid w:val="00CD764F"/>
    <w:rsid w:val="00CE62C7"/>
    <w:rsid w:val="00CF0B8B"/>
    <w:rsid w:val="00CF1348"/>
    <w:rsid w:val="00CF3334"/>
    <w:rsid w:val="00CF3A69"/>
    <w:rsid w:val="00CF4416"/>
    <w:rsid w:val="00CF6AB1"/>
    <w:rsid w:val="00D1170D"/>
    <w:rsid w:val="00D15AFE"/>
    <w:rsid w:val="00D179F1"/>
    <w:rsid w:val="00D27395"/>
    <w:rsid w:val="00D34E71"/>
    <w:rsid w:val="00D36DA3"/>
    <w:rsid w:val="00D446AF"/>
    <w:rsid w:val="00D52438"/>
    <w:rsid w:val="00D52CC5"/>
    <w:rsid w:val="00D54981"/>
    <w:rsid w:val="00D5779C"/>
    <w:rsid w:val="00D61C02"/>
    <w:rsid w:val="00D62C7B"/>
    <w:rsid w:val="00D6428A"/>
    <w:rsid w:val="00D70BB8"/>
    <w:rsid w:val="00D71465"/>
    <w:rsid w:val="00D75D28"/>
    <w:rsid w:val="00D76D2D"/>
    <w:rsid w:val="00D8572C"/>
    <w:rsid w:val="00D867E5"/>
    <w:rsid w:val="00D86C76"/>
    <w:rsid w:val="00D87266"/>
    <w:rsid w:val="00D915B0"/>
    <w:rsid w:val="00DA1A69"/>
    <w:rsid w:val="00DA2B13"/>
    <w:rsid w:val="00DA3C5E"/>
    <w:rsid w:val="00DA4030"/>
    <w:rsid w:val="00DA4084"/>
    <w:rsid w:val="00DB251F"/>
    <w:rsid w:val="00DB36F4"/>
    <w:rsid w:val="00DB3953"/>
    <w:rsid w:val="00DB6D5D"/>
    <w:rsid w:val="00DC0EF6"/>
    <w:rsid w:val="00DC3245"/>
    <w:rsid w:val="00DC547C"/>
    <w:rsid w:val="00DC610E"/>
    <w:rsid w:val="00DC6AC8"/>
    <w:rsid w:val="00DD49C2"/>
    <w:rsid w:val="00DD4B7C"/>
    <w:rsid w:val="00DD5437"/>
    <w:rsid w:val="00DE1126"/>
    <w:rsid w:val="00DE115E"/>
    <w:rsid w:val="00DE2502"/>
    <w:rsid w:val="00DE2869"/>
    <w:rsid w:val="00DE43E4"/>
    <w:rsid w:val="00DE451D"/>
    <w:rsid w:val="00DF42E4"/>
    <w:rsid w:val="00E0236F"/>
    <w:rsid w:val="00E05DBD"/>
    <w:rsid w:val="00E05EF6"/>
    <w:rsid w:val="00E10AF8"/>
    <w:rsid w:val="00E11CEC"/>
    <w:rsid w:val="00E1258B"/>
    <w:rsid w:val="00E1349E"/>
    <w:rsid w:val="00E15309"/>
    <w:rsid w:val="00E154FF"/>
    <w:rsid w:val="00E15D01"/>
    <w:rsid w:val="00E16B2F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56C77"/>
    <w:rsid w:val="00E62F7E"/>
    <w:rsid w:val="00E6308A"/>
    <w:rsid w:val="00E640EF"/>
    <w:rsid w:val="00E71787"/>
    <w:rsid w:val="00E734F9"/>
    <w:rsid w:val="00E738EF"/>
    <w:rsid w:val="00E847E4"/>
    <w:rsid w:val="00E85A73"/>
    <w:rsid w:val="00E92848"/>
    <w:rsid w:val="00E95427"/>
    <w:rsid w:val="00EA00DD"/>
    <w:rsid w:val="00EB2126"/>
    <w:rsid w:val="00EC4394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2448"/>
    <w:rsid w:val="00F1282C"/>
    <w:rsid w:val="00F15772"/>
    <w:rsid w:val="00F178C1"/>
    <w:rsid w:val="00F17B83"/>
    <w:rsid w:val="00F17EA3"/>
    <w:rsid w:val="00F2701E"/>
    <w:rsid w:val="00F3634B"/>
    <w:rsid w:val="00F377A9"/>
    <w:rsid w:val="00F41EBC"/>
    <w:rsid w:val="00F44101"/>
    <w:rsid w:val="00F4428F"/>
    <w:rsid w:val="00F50FB2"/>
    <w:rsid w:val="00F5338B"/>
    <w:rsid w:val="00F61E50"/>
    <w:rsid w:val="00F63665"/>
    <w:rsid w:val="00F654F2"/>
    <w:rsid w:val="00F7139C"/>
    <w:rsid w:val="00F72551"/>
    <w:rsid w:val="00F7439F"/>
    <w:rsid w:val="00F74D1F"/>
    <w:rsid w:val="00F80FAF"/>
    <w:rsid w:val="00F81898"/>
    <w:rsid w:val="00F83ED3"/>
    <w:rsid w:val="00F85357"/>
    <w:rsid w:val="00F86207"/>
    <w:rsid w:val="00F87E48"/>
    <w:rsid w:val="00FA1E41"/>
    <w:rsid w:val="00FA2897"/>
    <w:rsid w:val="00FA3689"/>
    <w:rsid w:val="00FA6691"/>
    <w:rsid w:val="00FB02DB"/>
    <w:rsid w:val="00FB5F55"/>
    <w:rsid w:val="00FC5114"/>
    <w:rsid w:val="00FC5B76"/>
    <w:rsid w:val="00FC7514"/>
    <w:rsid w:val="00FD01B8"/>
    <w:rsid w:val="00FD74C5"/>
    <w:rsid w:val="00FE2116"/>
    <w:rsid w:val="00FE35FC"/>
    <w:rsid w:val="00FE37CF"/>
    <w:rsid w:val="00FE3985"/>
    <w:rsid w:val="00FF3AAD"/>
    <w:rsid w:val="00FF510F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6AA7FDA-6C38-4BAD-9A1F-3E5E9729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11B74"/>
    <w:pPr>
      <w:ind w:left="720"/>
      <w:contextualSpacing/>
    </w:pPr>
  </w:style>
  <w:style w:type="paragraph" w:styleId="a9">
    <w:name w:val="header"/>
    <w:basedOn w:val="a"/>
    <w:link w:val="aa"/>
    <w:unhideWhenUsed/>
    <w:rsid w:val="00210D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10DAE"/>
    <w:rPr>
      <w:sz w:val="24"/>
      <w:szCs w:val="24"/>
    </w:rPr>
  </w:style>
  <w:style w:type="paragraph" w:styleId="ab">
    <w:name w:val="No Spacing"/>
    <w:uiPriority w:val="1"/>
    <w:qFormat/>
    <w:rsid w:val="00670F8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AD8E3-7681-4D2A-9A2F-444B43E5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5060</Words>
  <Characters>28844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9</cp:revision>
  <cp:lastPrinted>2023-12-26T05:40:00Z</cp:lastPrinted>
  <dcterms:created xsi:type="dcterms:W3CDTF">2023-12-19T06:33:00Z</dcterms:created>
  <dcterms:modified xsi:type="dcterms:W3CDTF">2024-01-10T13:17:00Z</dcterms:modified>
</cp:coreProperties>
</file>